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8EE" w:rsidRDefault="00F148EE" w:rsidP="00F148EE">
      <w:pPr>
        <w:spacing w:line="288" w:lineRule="auto"/>
        <w:jc w:val="center"/>
        <w:rPr>
          <w:b/>
          <w:color w:val="000000"/>
          <w:szCs w:val="26"/>
          <w:lang w:val="nl-NL"/>
        </w:rPr>
      </w:pPr>
      <w:r>
        <w:rPr>
          <w:b/>
          <w:color w:val="000000"/>
          <w:szCs w:val="26"/>
          <w:lang w:val="nl-NL"/>
        </w:rPr>
        <w:t>CHƯƠNG TRÌNH MÔN HỌC</w:t>
      </w:r>
    </w:p>
    <w:p w:rsidR="00F148EE" w:rsidRDefault="00F148EE" w:rsidP="00F148EE">
      <w:pPr>
        <w:tabs>
          <w:tab w:val="left" w:pos="567"/>
          <w:tab w:val="left" w:pos="3969"/>
          <w:tab w:val="left" w:pos="5103"/>
          <w:tab w:val="center" w:pos="6946"/>
        </w:tabs>
        <w:spacing w:line="288" w:lineRule="auto"/>
        <w:jc w:val="both"/>
        <w:rPr>
          <w:b/>
          <w:color w:val="000000"/>
          <w:szCs w:val="26"/>
          <w:lang w:val="nl-NL"/>
        </w:rPr>
      </w:pPr>
      <w:r>
        <w:rPr>
          <w:b/>
          <w:color w:val="000000"/>
          <w:szCs w:val="26"/>
          <w:lang w:val="nl-NL"/>
        </w:rPr>
        <w:t>Tên môn học: NGUYÊN LÝ THỐNG KÊ</w:t>
      </w:r>
    </w:p>
    <w:p w:rsidR="00F148EE" w:rsidRDefault="00F148EE" w:rsidP="00F148EE">
      <w:pPr>
        <w:tabs>
          <w:tab w:val="left" w:pos="567"/>
          <w:tab w:val="left" w:pos="3969"/>
          <w:tab w:val="left" w:pos="5103"/>
          <w:tab w:val="center" w:pos="6946"/>
        </w:tabs>
        <w:spacing w:line="288" w:lineRule="auto"/>
        <w:jc w:val="both"/>
        <w:rPr>
          <w:b/>
          <w:color w:val="000000"/>
          <w:szCs w:val="26"/>
          <w:lang w:val="nl-NL"/>
        </w:rPr>
      </w:pPr>
      <w:r>
        <w:rPr>
          <w:b/>
          <w:color w:val="000000"/>
          <w:szCs w:val="26"/>
          <w:lang w:val="nl-NL"/>
        </w:rPr>
        <w:t>Mã môn học:</w:t>
      </w:r>
      <w:r>
        <w:rPr>
          <w:b/>
          <w:iCs/>
          <w:color w:val="000000"/>
          <w:szCs w:val="26"/>
          <w:lang w:val="pt-BR"/>
        </w:rPr>
        <w:t xml:space="preserve"> KTC114</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b/>
          <w:color w:val="000000"/>
          <w:szCs w:val="26"/>
          <w:lang w:val="nl-NL"/>
        </w:rPr>
        <w:t xml:space="preserve">Thời gian thực hiện môn học:45 giờ; </w:t>
      </w:r>
      <w:r>
        <w:rPr>
          <w:color w:val="000000"/>
          <w:szCs w:val="26"/>
          <w:lang w:val="nl-NL"/>
        </w:rPr>
        <w:t xml:space="preserve">(Lý thuyết: 13giờ; </w:t>
      </w:r>
      <w:r>
        <w:rPr>
          <w:bCs/>
          <w:color w:val="000000"/>
          <w:szCs w:val="26"/>
          <w:lang w:val="pt-BR"/>
        </w:rPr>
        <w:t>Thực hành, thí nghiệm, thảo luận, bài tập: 30</w:t>
      </w:r>
      <w:r>
        <w:rPr>
          <w:color w:val="000000"/>
          <w:szCs w:val="26"/>
          <w:lang w:val="nl-NL"/>
        </w:rPr>
        <w:t xml:space="preserve"> giờ; Kiểm tra: 2 giờ)</w:t>
      </w:r>
    </w:p>
    <w:p w:rsidR="00F148EE" w:rsidRDefault="00F148EE" w:rsidP="00F148EE">
      <w:pPr>
        <w:spacing w:line="288" w:lineRule="auto"/>
        <w:rPr>
          <w:b/>
          <w:color w:val="000000"/>
          <w:szCs w:val="26"/>
          <w:lang w:val="nl-NL"/>
        </w:rPr>
      </w:pPr>
      <w:r>
        <w:rPr>
          <w:b/>
          <w:color w:val="000000"/>
          <w:szCs w:val="26"/>
          <w:lang w:val="nl-NL"/>
        </w:rPr>
        <w:t>I. VỊ TRÍ, TÍNH CHẤT CỦA MÔN HỌC</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b/>
          <w:color w:val="000000"/>
          <w:szCs w:val="26"/>
          <w:lang w:val="nl-NL"/>
        </w:rPr>
        <w:t>Vị trí:</w:t>
      </w:r>
      <w:r>
        <w:rPr>
          <w:color w:val="000000"/>
          <w:szCs w:val="26"/>
          <w:lang w:val="nl-NL"/>
        </w:rPr>
        <w:t xml:space="preserve"> Môn học Nguyên lý thống kê nằm trong nhóm kiến thức cơ sở được bố trí giảng dạy sau khi đã học xong các học phần kinh tế chính trị.</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b/>
          <w:color w:val="000000"/>
          <w:szCs w:val="26"/>
          <w:lang w:val="nl-NL"/>
        </w:rPr>
        <w:t>Tính chất:</w:t>
      </w:r>
      <w:r>
        <w:rPr>
          <w:color w:val="000000"/>
          <w:szCs w:val="26"/>
          <w:lang w:val="nl-NL"/>
        </w:rPr>
        <w:t xml:space="preserve"> Môn học Nguyên lý thống kê cung cấp những kiến thức cơ bản về thống kê các hiện tượng kinh tế- xã hội hỗ trợ cho các môn học chuyên ngành.</w:t>
      </w:r>
    </w:p>
    <w:p w:rsidR="00F148EE" w:rsidRDefault="00F148EE" w:rsidP="00F148EE">
      <w:pPr>
        <w:tabs>
          <w:tab w:val="left" w:pos="567"/>
          <w:tab w:val="left" w:pos="3969"/>
          <w:tab w:val="left" w:pos="5103"/>
          <w:tab w:val="center" w:pos="6946"/>
        </w:tabs>
        <w:spacing w:line="288" w:lineRule="auto"/>
        <w:jc w:val="both"/>
        <w:rPr>
          <w:b/>
          <w:color w:val="000000"/>
          <w:szCs w:val="26"/>
          <w:lang w:val="nl-NL"/>
        </w:rPr>
      </w:pPr>
      <w:r>
        <w:rPr>
          <w:b/>
          <w:color w:val="000000"/>
          <w:szCs w:val="26"/>
          <w:lang w:val="nl-NL"/>
        </w:rPr>
        <w:t>II. MỤC TIÊU MÔN HỌC</w:t>
      </w:r>
    </w:p>
    <w:p w:rsidR="00F148EE" w:rsidRDefault="00F148EE" w:rsidP="00F148EE">
      <w:pPr>
        <w:tabs>
          <w:tab w:val="left" w:pos="567"/>
          <w:tab w:val="left" w:pos="3969"/>
          <w:tab w:val="left" w:pos="5103"/>
          <w:tab w:val="center" w:pos="6946"/>
        </w:tabs>
        <w:spacing w:line="288" w:lineRule="auto"/>
        <w:jc w:val="both"/>
        <w:rPr>
          <w:b/>
          <w:color w:val="000000"/>
          <w:szCs w:val="26"/>
          <w:lang w:val="nl-NL"/>
        </w:rPr>
      </w:pPr>
      <w:r>
        <w:rPr>
          <w:b/>
          <w:color w:val="000000"/>
          <w:szCs w:val="26"/>
          <w:lang w:val="nl-NL"/>
        </w:rPr>
        <w:t>Kiến thức</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color w:val="000000"/>
          <w:szCs w:val="26"/>
          <w:lang w:val="nl-NL"/>
        </w:rPr>
        <w:t>+ Trình bày được các vấn đề cơ bản của nguyên lý thống kê</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color w:val="000000"/>
          <w:szCs w:val="26"/>
          <w:lang w:val="nl-NL"/>
        </w:rPr>
        <w:t>+ Trình bày được trình tự nghiên cứu thống kê, các phương pháp tính sử dụng trong thống kê học</w:t>
      </w:r>
    </w:p>
    <w:p w:rsidR="00F148EE" w:rsidRDefault="00F148EE" w:rsidP="00F148EE">
      <w:pPr>
        <w:tabs>
          <w:tab w:val="left" w:pos="567"/>
          <w:tab w:val="left" w:pos="3969"/>
          <w:tab w:val="left" w:pos="5103"/>
          <w:tab w:val="center" w:pos="6946"/>
        </w:tabs>
        <w:spacing w:line="288" w:lineRule="auto"/>
        <w:jc w:val="both"/>
        <w:rPr>
          <w:b/>
          <w:color w:val="000000"/>
          <w:szCs w:val="26"/>
          <w:lang w:val="nl-NL"/>
        </w:rPr>
      </w:pPr>
      <w:r>
        <w:rPr>
          <w:b/>
          <w:color w:val="000000"/>
          <w:szCs w:val="26"/>
          <w:lang w:val="nl-NL"/>
        </w:rPr>
        <w:t>Kỹ năng</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color w:val="000000"/>
          <w:szCs w:val="26"/>
          <w:lang w:val="nl-NL"/>
        </w:rPr>
        <w:t>+ Thu thập được tài liệu về hiện tượng cần nghiên cứu</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color w:val="000000"/>
          <w:szCs w:val="26"/>
          <w:lang w:val="nl-NL"/>
        </w:rPr>
        <w:t>+ Tổng hợp và dự báo được các hiện tượng kinh tế có thể xảy ra</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b/>
          <w:color w:val="000000"/>
          <w:szCs w:val="26"/>
          <w:lang w:val="nl-NL"/>
        </w:rPr>
        <w:t>Năng lực tự chủ và trách nhiệm</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color w:val="000000"/>
          <w:szCs w:val="26"/>
          <w:lang w:val="nl-NL"/>
        </w:rPr>
        <w:t>+ Xác định được đúng mục tiêu của học phần</w:t>
      </w:r>
    </w:p>
    <w:p w:rsidR="00F148EE" w:rsidRDefault="00F148EE" w:rsidP="00F148EE">
      <w:pPr>
        <w:tabs>
          <w:tab w:val="left" w:pos="567"/>
          <w:tab w:val="left" w:pos="3969"/>
          <w:tab w:val="left" w:pos="5103"/>
          <w:tab w:val="center" w:pos="6946"/>
        </w:tabs>
        <w:spacing w:line="288" w:lineRule="auto"/>
        <w:jc w:val="both"/>
        <w:rPr>
          <w:color w:val="000000"/>
          <w:szCs w:val="26"/>
          <w:lang w:val="nl-NL"/>
        </w:rPr>
      </w:pPr>
      <w:r>
        <w:rPr>
          <w:color w:val="000000"/>
          <w:szCs w:val="26"/>
          <w:lang w:val="nl-NL"/>
        </w:rPr>
        <w:t>+ Có thái độ nghiêm túc, cẩn thận và chính xác trong luyện tập</w:t>
      </w:r>
    </w:p>
    <w:p w:rsidR="00F148EE" w:rsidRDefault="00F148EE" w:rsidP="00F148EE">
      <w:pPr>
        <w:tabs>
          <w:tab w:val="left" w:pos="567"/>
          <w:tab w:val="left" w:pos="3969"/>
          <w:tab w:val="left" w:pos="5103"/>
          <w:tab w:val="center" w:pos="6946"/>
        </w:tabs>
        <w:spacing w:line="288" w:lineRule="auto"/>
        <w:jc w:val="both"/>
        <w:rPr>
          <w:b/>
          <w:i/>
          <w:color w:val="000000"/>
          <w:szCs w:val="26"/>
          <w:lang w:val="nl-NL"/>
        </w:rPr>
      </w:pPr>
      <w:r>
        <w:rPr>
          <w:b/>
          <w:color w:val="000000"/>
          <w:szCs w:val="26"/>
          <w:lang w:val="nl-NL"/>
        </w:rPr>
        <w:t>III. NỘI DUNG MÔN HỌC</w:t>
      </w:r>
    </w:p>
    <w:p w:rsidR="00F148EE" w:rsidRDefault="00F148EE" w:rsidP="00F148EE">
      <w:pPr>
        <w:tabs>
          <w:tab w:val="left" w:pos="567"/>
          <w:tab w:val="left" w:pos="3969"/>
          <w:tab w:val="left" w:pos="5103"/>
          <w:tab w:val="center" w:pos="6946"/>
        </w:tabs>
        <w:spacing w:line="288" w:lineRule="auto"/>
        <w:jc w:val="both"/>
        <w:rPr>
          <w:b/>
          <w:i/>
          <w:color w:val="000000"/>
          <w:szCs w:val="26"/>
          <w:lang w:val="nl-NL"/>
        </w:rPr>
      </w:pPr>
      <w:r>
        <w:rPr>
          <w:b/>
          <w:i/>
          <w:color w:val="000000"/>
          <w:szCs w:val="26"/>
          <w:lang w:val="nl-NL"/>
        </w:rPr>
        <w:t>1.Nội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820"/>
        <w:gridCol w:w="930"/>
        <w:gridCol w:w="1020"/>
        <w:gridCol w:w="1452"/>
        <w:gridCol w:w="850"/>
      </w:tblGrid>
      <w:tr w:rsidR="00F148EE" w:rsidTr="001F32AE">
        <w:trPr>
          <w:tblHeader/>
        </w:trPr>
        <w:tc>
          <w:tcPr>
            <w:tcW w:w="817" w:type="dxa"/>
            <w:vMerge w:val="restart"/>
            <w:vAlign w:val="center"/>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Số TT</w:t>
            </w:r>
          </w:p>
        </w:tc>
        <w:tc>
          <w:tcPr>
            <w:tcW w:w="4820" w:type="dxa"/>
            <w:vMerge w:val="restart"/>
            <w:vAlign w:val="center"/>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Tên các bài trong môn học</w:t>
            </w:r>
          </w:p>
        </w:tc>
        <w:tc>
          <w:tcPr>
            <w:tcW w:w="4252" w:type="dxa"/>
            <w:gridSpan w:val="4"/>
            <w:vAlign w:val="center"/>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Thời gian (giờ)</w:t>
            </w:r>
          </w:p>
        </w:tc>
      </w:tr>
      <w:tr w:rsidR="00F148EE" w:rsidTr="001F32AE">
        <w:trPr>
          <w:trHeight w:val="1206"/>
          <w:tblHeader/>
        </w:trPr>
        <w:tc>
          <w:tcPr>
            <w:tcW w:w="817" w:type="dxa"/>
            <w:vMerge/>
          </w:tcPr>
          <w:p w:rsidR="00F148EE" w:rsidRDefault="00F148EE" w:rsidP="001F32AE">
            <w:pPr>
              <w:tabs>
                <w:tab w:val="left" w:pos="459"/>
                <w:tab w:val="left" w:pos="3969"/>
                <w:tab w:val="left" w:pos="5103"/>
                <w:tab w:val="center" w:pos="6946"/>
              </w:tabs>
              <w:spacing w:line="288" w:lineRule="auto"/>
              <w:jc w:val="center"/>
              <w:rPr>
                <w:b/>
                <w:color w:val="000000"/>
                <w:szCs w:val="26"/>
              </w:rPr>
            </w:pPr>
          </w:p>
        </w:tc>
        <w:tc>
          <w:tcPr>
            <w:tcW w:w="4820" w:type="dxa"/>
            <w:vMerge/>
          </w:tcPr>
          <w:p w:rsidR="00F148EE" w:rsidRDefault="00F148EE" w:rsidP="001F32AE">
            <w:pPr>
              <w:tabs>
                <w:tab w:val="left" w:pos="459"/>
                <w:tab w:val="left" w:pos="3969"/>
                <w:tab w:val="left" w:pos="5103"/>
                <w:tab w:val="center" w:pos="6946"/>
              </w:tabs>
              <w:spacing w:line="288" w:lineRule="auto"/>
              <w:jc w:val="center"/>
              <w:rPr>
                <w:b/>
                <w:color w:val="000000"/>
                <w:szCs w:val="26"/>
              </w:rPr>
            </w:pPr>
          </w:p>
        </w:tc>
        <w:tc>
          <w:tcPr>
            <w:tcW w:w="930" w:type="dxa"/>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Tổng số</w:t>
            </w:r>
          </w:p>
        </w:tc>
        <w:tc>
          <w:tcPr>
            <w:tcW w:w="1020" w:type="dxa"/>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Lý thuyết</w:t>
            </w:r>
          </w:p>
        </w:tc>
        <w:tc>
          <w:tcPr>
            <w:tcW w:w="1452" w:type="dxa"/>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Thực hành/ thực tập/ thí nghiệm/ bài tập/ thảo luận</w:t>
            </w:r>
          </w:p>
        </w:tc>
        <w:tc>
          <w:tcPr>
            <w:tcW w:w="850" w:type="dxa"/>
          </w:tcPr>
          <w:p w:rsidR="00F148EE" w:rsidRDefault="00F148EE" w:rsidP="001F32AE">
            <w:pPr>
              <w:tabs>
                <w:tab w:val="left" w:pos="459"/>
                <w:tab w:val="left" w:pos="3969"/>
                <w:tab w:val="left" w:pos="5103"/>
                <w:tab w:val="center" w:pos="6946"/>
              </w:tabs>
              <w:spacing w:line="288" w:lineRule="auto"/>
              <w:jc w:val="center"/>
              <w:rPr>
                <w:b/>
                <w:color w:val="000000"/>
                <w:szCs w:val="26"/>
              </w:rPr>
            </w:pPr>
            <w:r>
              <w:rPr>
                <w:b/>
                <w:color w:val="000000"/>
                <w:szCs w:val="26"/>
              </w:rPr>
              <w:t>Kiểm tra</w:t>
            </w:r>
          </w:p>
        </w:tc>
      </w:tr>
      <w:tr w:rsidR="00F148EE" w:rsidTr="001F32AE">
        <w:tc>
          <w:tcPr>
            <w:tcW w:w="817"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I</w:t>
            </w:r>
          </w:p>
        </w:tc>
        <w:tc>
          <w:tcPr>
            <w:tcW w:w="4820" w:type="dxa"/>
            <w:vAlign w:val="center"/>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1:Một số vấn đề chung về thống kê học</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1.1.Sự ra đời và phát triển của thống kê học</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1.2.Đối tượng nghiên cứu của thống kê học</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1.3.Cơ sở lý luận của thống kê học</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1.4.Cơ sở phương pháp luận của thống kê học</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1.5.Nhiệm vụ của thống kê học</w:t>
            </w:r>
          </w:p>
          <w:p w:rsidR="00F148EE" w:rsidRDefault="00F148EE" w:rsidP="001F32AE">
            <w:pPr>
              <w:tabs>
                <w:tab w:val="left" w:pos="567"/>
                <w:tab w:val="left" w:pos="3969"/>
                <w:tab w:val="left" w:pos="5103"/>
                <w:tab w:val="center" w:pos="6946"/>
              </w:tabs>
              <w:spacing w:line="288" w:lineRule="auto"/>
              <w:jc w:val="both"/>
              <w:rPr>
                <w:color w:val="000000"/>
                <w:spacing w:val="-10"/>
                <w:szCs w:val="26"/>
              </w:rPr>
            </w:pPr>
            <w:r>
              <w:rPr>
                <w:color w:val="000000"/>
                <w:spacing w:val="-10"/>
                <w:szCs w:val="26"/>
              </w:rPr>
              <w:t>1.6.Một số khái niệm thường dùng trong thống kê học</w:t>
            </w:r>
          </w:p>
        </w:tc>
        <w:tc>
          <w:tcPr>
            <w:tcW w:w="93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2</w:t>
            </w:r>
          </w:p>
        </w:tc>
        <w:tc>
          <w:tcPr>
            <w:tcW w:w="102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2</w:t>
            </w:r>
          </w:p>
        </w:tc>
        <w:tc>
          <w:tcPr>
            <w:tcW w:w="1452" w:type="dxa"/>
          </w:tcPr>
          <w:p w:rsidR="00F148EE" w:rsidRDefault="00F148EE" w:rsidP="001F32AE">
            <w:pPr>
              <w:tabs>
                <w:tab w:val="left" w:pos="567"/>
                <w:tab w:val="left" w:pos="3969"/>
                <w:tab w:val="left" w:pos="5103"/>
                <w:tab w:val="center" w:pos="6946"/>
              </w:tabs>
              <w:spacing w:line="288" w:lineRule="auto"/>
              <w:jc w:val="center"/>
              <w:rPr>
                <w:color w:val="000000"/>
                <w:szCs w:val="26"/>
              </w:rPr>
            </w:pPr>
          </w:p>
        </w:tc>
        <w:tc>
          <w:tcPr>
            <w:tcW w:w="850" w:type="dxa"/>
          </w:tcPr>
          <w:p w:rsidR="00F148EE" w:rsidRDefault="00F148EE" w:rsidP="001F32AE">
            <w:pPr>
              <w:tabs>
                <w:tab w:val="left" w:pos="567"/>
                <w:tab w:val="left" w:pos="3969"/>
                <w:tab w:val="left" w:pos="5103"/>
                <w:tab w:val="center" w:pos="6946"/>
              </w:tabs>
              <w:spacing w:line="288" w:lineRule="auto"/>
              <w:jc w:val="center"/>
              <w:rPr>
                <w:color w:val="000000"/>
                <w:szCs w:val="26"/>
              </w:rPr>
            </w:pPr>
          </w:p>
        </w:tc>
      </w:tr>
      <w:tr w:rsidR="00F148EE" w:rsidTr="001F32AE">
        <w:tc>
          <w:tcPr>
            <w:tcW w:w="817"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II</w:t>
            </w:r>
          </w:p>
        </w:tc>
        <w:tc>
          <w:tcPr>
            <w:tcW w:w="4820" w:type="dxa"/>
            <w:vAlign w:val="center"/>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2: Quá trình nghiên cứu thống kê</w:t>
            </w:r>
          </w:p>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2.1. Sơ đồ quy trình nghiên cứu thống kê</w:t>
            </w:r>
          </w:p>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lastRenderedPageBreak/>
              <w:t>2.2. Nội dung quy trình nghiên cứu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2.2.1.Phân tích đối tượng, xác định nội dung nghiên cứu</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2.2.2. Xây dựng hệ thống khái niệm</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2.2.3. Điều tra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2.2.4. Tổng hợp thống kê</w:t>
            </w:r>
          </w:p>
          <w:p w:rsidR="00F148EE" w:rsidRDefault="00F148EE" w:rsidP="001F32AE">
            <w:pPr>
              <w:tabs>
                <w:tab w:val="left" w:pos="567"/>
                <w:tab w:val="left" w:pos="3969"/>
                <w:tab w:val="left" w:pos="5103"/>
                <w:tab w:val="center" w:pos="6946"/>
              </w:tabs>
              <w:spacing w:line="288" w:lineRule="auto"/>
              <w:jc w:val="both"/>
              <w:rPr>
                <w:b/>
                <w:color w:val="000000"/>
                <w:szCs w:val="26"/>
              </w:rPr>
            </w:pPr>
            <w:r>
              <w:rPr>
                <w:color w:val="000000"/>
                <w:szCs w:val="26"/>
              </w:rPr>
              <w:t>2.2.5. Phân tích, dự báo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2.2.6. Báo cáo kết quả nghiên cứu</w:t>
            </w:r>
          </w:p>
        </w:tc>
        <w:tc>
          <w:tcPr>
            <w:tcW w:w="93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lastRenderedPageBreak/>
              <w:t>2</w:t>
            </w:r>
          </w:p>
        </w:tc>
        <w:tc>
          <w:tcPr>
            <w:tcW w:w="102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2</w:t>
            </w:r>
          </w:p>
        </w:tc>
        <w:tc>
          <w:tcPr>
            <w:tcW w:w="1452" w:type="dxa"/>
          </w:tcPr>
          <w:p w:rsidR="00F148EE" w:rsidRDefault="00F148EE" w:rsidP="001F32AE">
            <w:pPr>
              <w:tabs>
                <w:tab w:val="left" w:pos="567"/>
                <w:tab w:val="left" w:pos="3969"/>
                <w:tab w:val="left" w:pos="5103"/>
                <w:tab w:val="center" w:pos="6946"/>
              </w:tabs>
              <w:spacing w:line="288" w:lineRule="auto"/>
              <w:jc w:val="center"/>
              <w:rPr>
                <w:color w:val="000000"/>
                <w:szCs w:val="26"/>
              </w:rPr>
            </w:pPr>
          </w:p>
        </w:tc>
        <w:tc>
          <w:tcPr>
            <w:tcW w:w="850" w:type="dxa"/>
          </w:tcPr>
          <w:p w:rsidR="00F148EE" w:rsidRDefault="00F148EE" w:rsidP="001F32AE">
            <w:pPr>
              <w:tabs>
                <w:tab w:val="left" w:pos="567"/>
                <w:tab w:val="left" w:pos="3969"/>
                <w:tab w:val="left" w:pos="5103"/>
                <w:tab w:val="center" w:pos="6946"/>
              </w:tabs>
              <w:spacing w:line="288" w:lineRule="auto"/>
              <w:jc w:val="center"/>
              <w:rPr>
                <w:color w:val="000000"/>
                <w:szCs w:val="26"/>
              </w:rPr>
            </w:pPr>
          </w:p>
        </w:tc>
      </w:tr>
      <w:tr w:rsidR="00F148EE" w:rsidTr="001F32AE">
        <w:tc>
          <w:tcPr>
            <w:tcW w:w="817"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lastRenderedPageBreak/>
              <w:t>III</w:t>
            </w:r>
          </w:p>
        </w:tc>
        <w:tc>
          <w:tcPr>
            <w:tcW w:w="4820" w:type="dxa"/>
            <w:vAlign w:val="center"/>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3:Tổng hợp thống kê</w:t>
            </w:r>
          </w:p>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3.1. Sắp xếp số liệu và tổng hợp thống kê</w:t>
            </w:r>
          </w:p>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3.2. Phân tổ thống kê</w:t>
            </w:r>
          </w:p>
          <w:p w:rsidR="00F148EE" w:rsidRDefault="00F148EE" w:rsidP="001F32AE">
            <w:pPr>
              <w:tabs>
                <w:tab w:val="left" w:pos="567"/>
                <w:tab w:val="left" w:pos="3969"/>
                <w:tab w:val="left" w:pos="5103"/>
                <w:tab w:val="center" w:pos="6946"/>
              </w:tabs>
              <w:spacing w:line="288" w:lineRule="auto"/>
              <w:jc w:val="both"/>
              <w:rPr>
                <w:color w:val="000000"/>
                <w:spacing w:val="-10"/>
                <w:szCs w:val="26"/>
              </w:rPr>
            </w:pPr>
            <w:r>
              <w:rPr>
                <w:color w:val="000000"/>
                <w:spacing w:val="-10"/>
                <w:szCs w:val="26"/>
              </w:rPr>
              <w:t>3.2.1.Khái niệm, ý nghĩa, nhiệm vụ của phân tổ thống kê</w:t>
            </w:r>
          </w:p>
          <w:p w:rsidR="00F148EE" w:rsidRDefault="00F148EE" w:rsidP="001F32AE">
            <w:pPr>
              <w:tabs>
                <w:tab w:val="left" w:pos="567"/>
                <w:tab w:val="left" w:pos="3969"/>
                <w:tab w:val="left" w:pos="5103"/>
                <w:tab w:val="center" w:pos="6946"/>
              </w:tabs>
              <w:spacing w:line="288" w:lineRule="auto"/>
              <w:jc w:val="both"/>
              <w:rPr>
                <w:color w:val="000000"/>
                <w:spacing w:val="-10"/>
                <w:szCs w:val="26"/>
              </w:rPr>
            </w:pPr>
            <w:r>
              <w:rPr>
                <w:color w:val="000000"/>
                <w:spacing w:val="-10"/>
                <w:szCs w:val="26"/>
              </w:rPr>
              <w:t>3.2.2. Phương pháp phân tổ</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3.2.2.1. Xác địnhtiêu thức phân tổ</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3.2.2.2.Xác định số tổ cần thiết</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3.2.2.3. Lựa chọn chỉ tiêu giải thích</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a. Tiêu thức thuộc tính</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b. Tiêu thức lượng biến</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3.2.3. Bảng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3.2.4. Đồ thị thống kê</w:t>
            </w:r>
          </w:p>
        </w:tc>
        <w:tc>
          <w:tcPr>
            <w:tcW w:w="93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12</w:t>
            </w:r>
          </w:p>
        </w:tc>
        <w:tc>
          <w:tcPr>
            <w:tcW w:w="102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3</w:t>
            </w:r>
          </w:p>
        </w:tc>
        <w:tc>
          <w:tcPr>
            <w:tcW w:w="1452"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8</w:t>
            </w:r>
          </w:p>
        </w:tc>
        <w:tc>
          <w:tcPr>
            <w:tcW w:w="85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w:t>
            </w:r>
          </w:p>
        </w:tc>
      </w:tr>
      <w:tr w:rsidR="00F148EE" w:rsidTr="001F32AE">
        <w:tc>
          <w:tcPr>
            <w:tcW w:w="817"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IV</w:t>
            </w:r>
          </w:p>
        </w:tc>
        <w:tc>
          <w:tcPr>
            <w:tcW w:w="4820" w:type="dxa"/>
            <w:vAlign w:val="center"/>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4:Các mức độ của hiện tượng kinh tế - xã hội</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4.1.Số tuyệt đối trong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4.2.Số tương đối trong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4.3.Số bình quân trong thống kê</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4.4. Độ biến thiên tiêu thức</w:t>
            </w:r>
          </w:p>
        </w:tc>
        <w:tc>
          <w:tcPr>
            <w:tcW w:w="93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16</w:t>
            </w:r>
          </w:p>
        </w:tc>
        <w:tc>
          <w:tcPr>
            <w:tcW w:w="102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3</w:t>
            </w:r>
          </w:p>
        </w:tc>
        <w:tc>
          <w:tcPr>
            <w:tcW w:w="1452"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12</w:t>
            </w:r>
          </w:p>
        </w:tc>
        <w:tc>
          <w:tcPr>
            <w:tcW w:w="85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w:t>
            </w:r>
          </w:p>
        </w:tc>
      </w:tr>
      <w:tr w:rsidR="00F148EE" w:rsidTr="001F32AE">
        <w:tc>
          <w:tcPr>
            <w:tcW w:w="817"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V</w:t>
            </w:r>
          </w:p>
        </w:tc>
        <w:tc>
          <w:tcPr>
            <w:tcW w:w="4820" w:type="dxa"/>
            <w:vAlign w:val="center"/>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5:Sự biến động của các hiện tượng kinh tế - xã hội</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5.1.Dãy số thời gian</w:t>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5.2.Chỉ số</w:t>
            </w:r>
          </w:p>
        </w:tc>
        <w:tc>
          <w:tcPr>
            <w:tcW w:w="93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13</w:t>
            </w:r>
          </w:p>
        </w:tc>
        <w:tc>
          <w:tcPr>
            <w:tcW w:w="1020"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3</w:t>
            </w:r>
          </w:p>
        </w:tc>
        <w:tc>
          <w:tcPr>
            <w:tcW w:w="1452" w:type="dxa"/>
          </w:tcPr>
          <w:p w:rsidR="00F148EE" w:rsidRDefault="00F148EE" w:rsidP="001F32AE">
            <w:pPr>
              <w:tabs>
                <w:tab w:val="left" w:pos="567"/>
                <w:tab w:val="left" w:pos="3969"/>
                <w:tab w:val="left" w:pos="5103"/>
                <w:tab w:val="center" w:pos="6946"/>
              </w:tabs>
              <w:spacing w:line="288" w:lineRule="auto"/>
              <w:jc w:val="center"/>
              <w:rPr>
                <w:color w:val="000000"/>
                <w:szCs w:val="26"/>
              </w:rPr>
            </w:pPr>
            <w:r>
              <w:rPr>
                <w:color w:val="000000"/>
                <w:szCs w:val="26"/>
              </w:rPr>
              <w:t>10</w:t>
            </w:r>
          </w:p>
        </w:tc>
        <w:tc>
          <w:tcPr>
            <w:tcW w:w="850" w:type="dxa"/>
          </w:tcPr>
          <w:p w:rsidR="00F148EE" w:rsidRDefault="00F148EE" w:rsidP="001F32AE">
            <w:pPr>
              <w:tabs>
                <w:tab w:val="left" w:pos="567"/>
                <w:tab w:val="left" w:pos="3969"/>
                <w:tab w:val="left" w:pos="5103"/>
                <w:tab w:val="center" w:pos="6946"/>
              </w:tabs>
              <w:spacing w:line="288" w:lineRule="auto"/>
              <w:jc w:val="center"/>
              <w:rPr>
                <w:color w:val="000000"/>
                <w:szCs w:val="26"/>
              </w:rPr>
            </w:pPr>
          </w:p>
        </w:tc>
      </w:tr>
      <w:tr w:rsidR="00F148EE" w:rsidTr="001F32AE">
        <w:tc>
          <w:tcPr>
            <w:tcW w:w="5637" w:type="dxa"/>
            <w:gridSpan w:val="2"/>
            <w:vAlign w:val="center"/>
          </w:tcPr>
          <w:p w:rsidR="00F148EE" w:rsidRDefault="00F148EE" w:rsidP="001F32AE">
            <w:pPr>
              <w:tabs>
                <w:tab w:val="left" w:pos="567"/>
                <w:tab w:val="left" w:pos="3969"/>
                <w:tab w:val="left" w:pos="5103"/>
                <w:tab w:val="center" w:pos="6946"/>
              </w:tabs>
              <w:spacing w:line="288" w:lineRule="auto"/>
              <w:jc w:val="center"/>
              <w:rPr>
                <w:b/>
                <w:color w:val="000000"/>
                <w:szCs w:val="26"/>
              </w:rPr>
            </w:pPr>
            <w:r>
              <w:rPr>
                <w:b/>
                <w:color w:val="000000"/>
                <w:szCs w:val="26"/>
              </w:rPr>
              <w:t>Cộng</w:t>
            </w:r>
          </w:p>
        </w:tc>
        <w:tc>
          <w:tcPr>
            <w:tcW w:w="930" w:type="dxa"/>
            <w:vAlign w:val="center"/>
          </w:tcPr>
          <w:p w:rsidR="00F148EE" w:rsidRDefault="00F148EE" w:rsidP="001F32AE">
            <w:pPr>
              <w:tabs>
                <w:tab w:val="left" w:pos="567"/>
                <w:tab w:val="left" w:pos="3969"/>
                <w:tab w:val="left" w:pos="5103"/>
                <w:tab w:val="center" w:pos="6946"/>
              </w:tabs>
              <w:spacing w:line="288" w:lineRule="auto"/>
              <w:jc w:val="center"/>
              <w:rPr>
                <w:b/>
                <w:color w:val="000000"/>
                <w:szCs w:val="26"/>
              </w:rPr>
            </w:pPr>
            <w:r>
              <w:rPr>
                <w:b/>
                <w:color w:val="000000"/>
                <w:szCs w:val="26"/>
              </w:rPr>
              <w:t>45</w:t>
            </w:r>
          </w:p>
        </w:tc>
        <w:tc>
          <w:tcPr>
            <w:tcW w:w="1020" w:type="dxa"/>
            <w:vAlign w:val="center"/>
          </w:tcPr>
          <w:p w:rsidR="00F148EE" w:rsidRDefault="00F148EE" w:rsidP="001F32AE">
            <w:pPr>
              <w:tabs>
                <w:tab w:val="left" w:pos="567"/>
                <w:tab w:val="left" w:pos="3969"/>
                <w:tab w:val="left" w:pos="5103"/>
                <w:tab w:val="center" w:pos="6946"/>
              </w:tabs>
              <w:spacing w:line="288" w:lineRule="auto"/>
              <w:jc w:val="center"/>
              <w:rPr>
                <w:b/>
                <w:color w:val="000000"/>
                <w:szCs w:val="26"/>
              </w:rPr>
            </w:pPr>
            <w:r>
              <w:rPr>
                <w:b/>
                <w:color w:val="000000"/>
                <w:szCs w:val="26"/>
              </w:rPr>
              <w:t>13</w:t>
            </w:r>
          </w:p>
        </w:tc>
        <w:tc>
          <w:tcPr>
            <w:tcW w:w="1452" w:type="dxa"/>
            <w:vAlign w:val="center"/>
          </w:tcPr>
          <w:p w:rsidR="00F148EE" w:rsidRDefault="00F148EE" w:rsidP="001F32AE">
            <w:pPr>
              <w:tabs>
                <w:tab w:val="left" w:pos="567"/>
                <w:tab w:val="left" w:pos="3969"/>
                <w:tab w:val="left" w:pos="5103"/>
                <w:tab w:val="center" w:pos="6946"/>
              </w:tabs>
              <w:spacing w:line="288" w:lineRule="auto"/>
              <w:jc w:val="center"/>
              <w:rPr>
                <w:b/>
                <w:color w:val="000000"/>
                <w:szCs w:val="26"/>
              </w:rPr>
            </w:pPr>
            <w:r>
              <w:rPr>
                <w:b/>
                <w:color w:val="000000"/>
                <w:szCs w:val="26"/>
              </w:rPr>
              <w:t>30</w:t>
            </w:r>
          </w:p>
        </w:tc>
        <w:tc>
          <w:tcPr>
            <w:tcW w:w="850" w:type="dxa"/>
            <w:vAlign w:val="center"/>
          </w:tcPr>
          <w:p w:rsidR="00F148EE" w:rsidRDefault="00F148EE" w:rsidP="001F32AE">
            <w:pPr>
              <w:tabs>
                <w:tab w:val="left" w:pos="567"/>
                <w:tab w:val="left" w:pos="3969"/>
                <w:tab w:val="left" w:pos="5103"/>
                <w:tab w:val="center" w:pos="6946"/>
              </w:tabs>
              <w:spacing w:line="288" w:lineRule="auto"/>
              <w:jc w:val="center"/>
              <w:rPr>
                <w:b/>
                <w:color w:val="000000"/>
                <w:szCs w:val="26"/>
              </w:rPr>
            </w:pPr>
            <w:r>
              <w:rPr>
                <w:b/>
                <w:color w:val="000000"/>
                <w:szCs w:val="26"/>
              </w:rPr>
              <w:t>2</w:t>
            </w:r>
          </w:p>
        </w:tc>
      </w:tr>
    </w:tbl>
    <w:p w:rsidR="00F148EE" w:rsidRDefault="00F148EE" w:rsidP="00F148EE">
      <w:pPr>
        <w:tabs>
          <w:tab w:val="left" w:pos="567"/>
          <w:tab w:val="left" w:pos="3969"/>
          <w:tab w:val="left" w:pos="5103"/>
          <w:tab w:val="center" w:pos="6946"/>
        </w:tabs>
        <w:spacing w:line="288" w:lineRule="auto"/>
        <w:jc w:val="both"/>
        <w:rPr>
          <w:b/>
          <w:i/>
          <w:color w:val="000000"/>
          <w:szCs w:val="26"/>
        </w:rPr>
      </w:pPr>
      <w:r>
        <w:rPr>
          <w:b/>
          <w:i/>
          <w:color w:val="000000"/>
          <w:szCs w:val="26"/>
        </w:rPr>
        <w:t>2. Nội dung chi tiết:</w:t>
      </w:r>
    </w:p>
    <w:tbl>
      <w:tblPr>
        <w:tblW w:w="10304" w:type="dxa"/>
        <w:tblLook w:val="0000" w:firstRow="0" w:lastRow="0" w:firstColumn="0" w:lastColumn="0" w:noHBand="0" w:noVBand="0"/>
      </w:tblPr>
      <w:tblGrid>
        <w:gridCol w:w="7375"/>
        <w:gridCol w:w="135"/>
        <w:gridCol w:w="315"/>
        <w:gridCol w:w="90"/>
        <w:gridCol w:w="2107"/>
        <w:gridCol w:w="57"/>
        <w:gridCol w:w="225"/>
      </w:tblGrid>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rPr>
                <w:b/>
                <w:color w:val="000000"/>
                <w:szCs w:val="26"/>
              </w:rPr>
            </w:pPr>
            <w:r>
              <w:rPr>
                <w:b/>
                <w:color w:val="000000"/>
                <w:szCs w:val="26"/>
              </w:rPr>
              <w:lastRenderedPageBreak/>
              <w:t xml:space="preserve">Chương 1: Một số vấn đề chung về thống kê học </w:t>
            </w:r>
          </w:p>
        </w:tc>
        <w:tc>
          <w:tcPr>
            <w:tcW w:w="2254" w:type="dxa"/>
            <w:gridSpan w:val="3"/>
          </w:tcPr>
          <w:p w:rsidR="00F148EE" w:rsidRDefault="00F148EE" w:rsidP="001F32AE">
            <w:pPr>
              <w:tabs>
                <w:tab w:val="left" w:pos="567"/>
                <w:tab w:val="left" w:pos="3969"/>
                <w:tab w:val="left" w:pos="5103"/>
                <w:tab w:val="center" w:pos="6946"/>
              </w:tabs>
              <w:spacing w:line="288" w:lineRule="auto"/>
              <w:rPr>
                <w:b/>
                <w:color w:val="000000"/>
                <w:szCs w:val="26"/>
              </w:rPr>
            </w:pPr>
            <w:r>
              <w:rPr>
                <w:b/>
                <w:i/>
                <w:color w:val="000000"/>
                <w:szCs w:val="26"/>
              </w:rPr>
              <w:t>Thời gian: 2 giờ</w:t>
            </w:r>
          </w:p>
        </w:tc>
      </w:tr>
      <w:tr w:rsidR="00F148EE" w:rsidTr="001F32AE">
        <w:trPr>
          <w:gridAfter w:val="1"/>
          <w:wAfter w:w="225" w:type="dxa"/>
        </w:trPr>
        <w:tc>
          <w:tcPr>
            <w:tcW w:w="10079" w:type="dxa"/>
            <w:gridSpan w:val="6"/>
          </w:tcPr>
          <w:p w:rsidR="00F148EE" w:rsidRDefault="00F148EE" w:rsidP="001F32AE">
            <w:pPr>
              <w:tabs>
                <w:tab w:val="left" w:pos="567"/>
                <w:tab w:val="left" w:pos="3969"/>
                <w:tab w:val="left" w:pos="5103"/>
                <w:tab w:val="center" w:pos="6946"/>
              </w:tabs>
              <w:spacing w:line="288" w:lineRule="auto"/>
              <w:ind w:hanging="23"/>
              <w:jc w:val="both"/>
              <w:rPr>
                <w:b/>
                <w:i/>
                <w:color w:val="000000"/>
                <w:szCs w:val="26"/>
              </w:rPr>
            </w:pPr>
            <w:r>
              <w:rPr>
                <w:b/>
                <w:i/>
                <w:color w:val="000000"/>
                <w:szCs w:val="26"/>
              </w:rPr>
              <w:t xml:space="preserve">Mục tiêu: </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sự ra đời, phát triển và nhiệm vụ của thống kê học.</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đối tượng nghiên cứu của thống kê học</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Giải thích được cơ sở lý luận và cơ sở phương pháp luận của thống kê học</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Định nghĩa được một số khái niệm thường dùng trong thống kê học.</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Hệ thống hoá được một số vấn đề chung về thống kê học</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Có ý thức học tập nghiêm túc, tính cẩn thận, chính xác</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Có phương pháp tự học tập, nghiên cứu</w:t>
            </w: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jc w:val="both"/>
              <w:rPr>
                <w:b/>
                <w:i/>
                <w:color w:val="000000"/>
                <w:szCs w:val="26"/>
              </w:rPr>
            </w:pPr>
            <w:r>
              <w:rPr>
                <w:b/>
                <w:i/>
                <w:color w:val="000000"/>
                <w:szCs w:val="26"/>
              </w:rPr>
              <w:t>Nội dung:</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1.1. Sự ra đời và phát triển của thống kê học</w:t>
            </w:r>
            <w:r>
              <w:rPr>
                <w:color w:val="000000"/>
                <w:szCs w:val="26"/>
              </w:rPr>
              <w:tab/>
            </w:r>
            <w:r>
              <w:rPr>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b/>
                <w:i/>
                <w:color w:val="000000"/>
                <w:szCs w:val="26"/>
              </w:rPr>
            </w:pPr>
            <w:r>
              <w:rPr>
                <w:color w:val="000000"/>
                <w:szCs w:val="26"/>
              </w:rPr>
              <w:t>1.2. Đối tượng nghiên cứu của thống kê học</w:t>
            </w:r>
            <w:r>
              <w:rPr>
                <w:color w:val="000000"/>
                <w:szCs w:val="26"/>
              </w:rPr>
              <w:tab/>
            </w:r>
            <w:r>
              <w:rPr>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1.3. Cơ sở lý luận của thống kê học</w:t>
            </w:r>
            <w:r>
              <w:rPr>
                <w:color w:val="000000"/>
                <w:szCs w:val="26"/>
              </w:rPr>
              <w:tab/>
            </w:r>
            <w:r>
              <w:rPr>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1.4. Cơ sở phương pháp luận của thống kê học</w:t>
            </w:r>
            <w:r>
              <w:rPr>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1.5. Nhiệm vụ của thống kê học</w:t>
            </w:r>
            <w:r>
              <w:rPr>
                <w:color w:val="000000"/>
                <w:szCs w:val="26"/>
              </w:rPr>
              <w:tab/>
            </w:r>
            <w:r>
              <w:rPr>
                <w:color w:val="000000"/>
                <w:szCs w:val="26"/>
              </w:rPr>
              <w:tab/>
            </w:r>
            <w:r>
              <w:rPr>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jc w:val="center"/>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color w:val="000000"/>
                <w:spacing w:val="-10"/>
                <w:szCs w:val="26"/>
              </w:rPr>
            </w:pPr>
            <w:r>
              <w:rPr>
                <w:color w:val="000000"/>
                <w:szCs w:val="26"/>
              </w:rPr>
              <w:t xml:space="preserve">1.6. </w:t>
            </w:r>
            <w:r>
              <w:rPr>
                <w:color w:val="000000"/>
                <w:spacing w:val="-10"/>
                <w:szCs w:val="26"/>
              </w:rPr>
              <w:t>Một số khái niệm thường dùng trong thống kê học</w:t>
            </w:r>
            <w:r>
              <w:rPr>
                <w:color w:val="000000"/>
                <w:spacing w:val="-10"/>
                <w:szCs w:val="26"/>
              </w:rPr>
              <w:tab/>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pacing w:val="-10"/>
                <w:szCs w:val="26"/>
              </w:rPr>
              <w:t xml:space="preserve">1.6.1. </w:t>
            </w:r>
            <w:r>
              <w:rPr>
                <w:color w:val="000000"/>
                <w:szCs w:val="26"/>
              </w:rPr>
              <w:t>Tổng thể thống kê và đơn vị tổng thể</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1.6.2. Tiêu thức thống kê</w:t>
            </w:r>
            <w:r>
              <w:rPr>
                <w:color w:val="000000"/>
                <w:szCs w:val="26"/>
              </w:rPr>
              <w:tab/>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567"/>
              <w:jc w:val="both"/>
              <w:rPr>
                <w:b/>
                <w:i/>
                <w:color w:val="000000"/>
                <w:szCs w:val="26"/>
              </w:rPr>
            </w:pPr>
            <w:r>
              <w:rPr>
                <w:color w:val="000000"/>
                <w:szCs w:val="26"/>
              </w:rPr>
              <w:t>1.6.3. Chỉ tiêu thống kê</w:t>
            </w:r>
            <w:r>
              <w:rPr>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rPr>
                <w:b/>
                <w:color w:val="000000"/>
                <w:szCs w:val="26"/>
              </w:rPr>
            </w:pPr>
          </w:p>
        </w:tc>
      </w:tr>
      <w:tr w:rsidR="00F148EE" w:rsidTr="001F32AE">
        <w:trPr>
          <w:gridAfter w:val="1"/>
          <w:wAfter w:w="225" w:type="dxa"/>
        </w:trPr>
        <w:tc>
          <w:tcPr>
            <w:tcW w:w="7825" w:type="dxa"/>
            <w:gridSpan w:val="3"/>
          </w:tcPr>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1.7. Bảng thống kê và đồ thị thống kê</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1.7.1. Bảng thống kê</w:t>
            </w:r>
            <w:r>
              <w:rPr>
                <w:color w:val="000000"/>
                <w:szCs w:val="26"/>
              </w:rPr>
              <w:tab/>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567"/>
              <w:jc w:val="both"/>
              <w:rPr>
                <w:b/>
                <w:i/>
                <w:color w:val="000000"/>
                <w:szCs w:val="26"/>
              </w:rPr>
            </w:pPr>
            <w:r>
              <w:rPr>
                <w:color w:val="000000"/>
                <w:szCs w:val="26"/>
              </w:rPr>
              <w:t>1.7.2. Đồ thị thống kê</w:t>
            </w:r>
            <w:r>
              <w:rPr>
                <w:b/>
                <w:color w:val="000000"/>
                <w:szCs w:val="26"/>
              </w:rPr>
              <w:tab/>
            </w:r>
            <w:r>
              <w:rPr>
                <w:b/>
                <w:color w:val="000000"/>
                <w:szCs w:val="26"/>
              </w:rPr>
              <w:tab/>
            </w:r>
            <w:r>
              <w:rPr>
                <w:b/>
                <w:color w:val="000000"/>
                <w:szCs w:val="26"/>
              </w:rPr>
              <w:tab/>
            </w:r>
            <w:r>
              <w:rPr>
                <w:b/>
                <w:color w:val="000000"/>
                <w:szCs w:val="26"/>
              </w:rPr>
              <w:tab/>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04"/>
        </w:trPr>
        <w:tc>
          <w:tcPr>
            <w:tcW w:w="7825" w:type="dxa"/>
            <w:gridSpan w:val="3"/>
          </w:tcPr>
          <w:p w:rsidR="00F148EE" w:rsidRDefault="00F148EE" w:rsidP="001F32AE">
            <w:pPr>
              <w:tabs>
                <w:tab w:val="left" w:pos="567"/>
                <w:tab w:val="left" w:pos="3969"/>
                <w:tab w:val="left" w:pos="5103"/>
                <w:tab w:val="center" w:pos="6946"/>
              </w:tabs>
              <w:spacing w:line="288" w:lineRule="auto"/>
              <w:rPr>
                <w:b/>
                <w:color w:val="000000"/>
                <w:szCs w:val="26"/>
              </w:rPr>
            </w:pPr>
            <w:r>
              <w:rPr>
                <w:b/>
                <w:color w:val="000000"/>
                <w:szCs w:val="26"/>
              </w:rPr>
              <w:t>Chương 2: Quá trình nghiên cứu thống kê</w:t>
            </w:r>
          </w:p>
        </w:tc>
        <w:tc>
          <w:tcPr>
            <w:tcW w:w="2254" w:type="dxa"/>
            <w:gridSpan w:val="3"/>
          </w:tcPr>
          <w:p w:rsidR="00F148EE" w:rsidRDefault="00F148EE" w:rsidP="001F32AE">
            <w:pPr>
              <w:tabs>
                <w:tab w:val="left" w:pos="567"/>
                <w:tab w:val="left" w:pos="3969"/>
                <w:tab w:val="left" w:pos="5103"/>
                <w:tab w:val="center" w:pos="6946"/>
              </w:tabs>
              <w:spacing w:line="288" w:lineRule="auto"/>
              <w:ind w:firstLine="72"/>
              <w:rPr>
                <w:b/>
                <w:color w:val="000000"/>
                <w:szCs w:val="26"/>
              </w:rPr>
            </w:pPr>
            <w:r>
              <w:rPr>
                <w:b/>
                <w:color w:val="000000"/>
                <w:szCs w:val="26"/>
              </w:rPr>
              <w:t>Thời gian: 2 giờ</w:t>
            </w:r>
          </w:p>
        </w:tc>
      </w:tr>
      <w:tr w:rsidR="00F148EE" w:rsidTr="001F32AE">
        <w:trPr>
          <w:gridAfter w:val="1"/>
          <w:wAfter w:w="225" w:type="dxa"/>
          <w:trHeight w:val="432"/>
        </w:trPr>
        <w:tc>
          <w:tcPr>
            <w:tcW w:w="10079" w:type="dxa"/>
            <w:gridSpan w:val="6"/>
          </w:tcPr>
          <w:p w:rsidR="00F148EE" w:rsidRDefault="00F148EE" w:rsidP="001F32AE">
            <w:pPr>
              <w:tabs>
                <w:tab w:val="left" w:pos="567"/>
                <w:tab w:val="left" w:pos="3969"/>
                <w:tab w:val="left" w:pos="5103"/>
                <w:tab w:val="center" w:pos="6946"/>
              </w:tabs>
              <w:spacing w:line="288" w:lineRule="auto"/>
              <w:rPr>
                <w:b/>
                <w:i/>
                <w:color w:val="000000"/>
                <w:szCs w:val="26"/>
              </w:rPr>
            </w:pPr>
            <w:r>
              <w:rPr>
                <w:b/>
                <w:i/>
                <w:color w:val="000000"/>
                <w:szCs w:val="26"/>
              </w:rPr>
              <w:t>Mục tiêu:</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Trình bày được nội dung của điều tra thống kê</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Trình bày được nội dung của tổng hợp thống kê</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Trình bày được nội dung của phân tích và dự báo thống kê</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Thu thập được tài liệu ban đầu về hiện tượng kinh tế cần nghiên cứu</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Tổng hợp được các tài liệu đã thu thập được</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Phân tích được số liệu thu thập và tổng hợp được; Dự báo các hiện tượng kinh tế có thể xảy ra.</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Cẩn thận, tỉ mỉ, có phương pháp học tập</w:t>
            </w:r>
          </w:p>
          <w:p w:rsidR="00F148EE" w:rsidRDefault="00F148EE" w:rsidP="001F32AE">
            <w:pPr>
              <w:tabs>
                <w:tab w:val="left" w:pos="567"/>
                <w:tab w:val="left" w:pos="3969"/>
                <w:tab w:val="left" w:pos="5103"/>
                <w:tab w:val="center" w:pos="6946"/>
              </w:tabs>
              <w:spacing w:line="288" w:lineRule="auto"/>
              <w:ind w:firstLine="567"/>
              <w:rPr>
                <w:color w:val="000000"/>
                <w:szCs w:val="26"/>
              </w:rPr>
            </w:pPr>
            <w:r>
              <w:rPr>
                <w:color w:val="000000"/>
                <w:szCs w:val="26"/>
              </w:rPr>
              <w:t>- Tuân thủ các bước trong quá trình nghiên cứu thống kê</w:t>
            </w: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rPr>
                <w:b/>
                <w:i/>
                <w:color w:val="000000"/>
                <w:szCs w:val="26"/>
              </w:rPr>
            </w:pPr>
            <w:r>
              <w:rPr>
                <w:b/>
                <w:i/>
                <w:color w:val="000000"/>
                <w:szCs w:val="26"/>
              </w:rPr>
              <w:t>Nội dung:</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2.1. Sơ đồ quy trình nghiên cứu thống kê</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2.2. Nội dung quy trình nghiên cứu thống kê</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2.2.1. Phân tích đối tượng, xác định nội dung nghiên cứu</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2.2.2. Xây dựng hệ thống khái niệm</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ind w:firstLine="157"/>
              <w:jc w:val="both"/>
              <w:rPr>
                <w:b/>
                <w:color w:val="000000"/>
                <w:szCs w:val="26"/>
              </w:rPr>
            </w:pPr>
            <w:r>
              <w:rPr>
                <w:color w:val="000000"/>
                <w:szCs w:val="26"/>
              </w:rPr>
              <w:lastRenderedPageBreak/>
              <w:t>2.2.3. Điều tra thống kê</w:t>
            </w:r>
            <w:r>
              <w:rPr>
                <w:b/>
                <w:color w:val="000000"/>
                <w:szCs w:val="26"/>
              </w:rPr>
              <w:tab/>
            </w:r>
            <w:r>
              <w:rPr>
                <w:b/>
                <w:color w:val="000000"/>
                <w:szCs w:val="26"/>
              </w:rPr>
              <w:tab/>
            </w:r>
            <w:r>
              <w:rPr>
                <w:b/>
                <w:color w:val="000000"/>
                <w:szCs w:val="26"/>
              </w:rPr>
              <w:tab/>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2.2.3.1. Khái niệm, ý nghĩa, nhiệm vụ của điều tra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2.2.3.2. Các loại điều tra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2.2.3.3. Các phương pháp điều tra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2.2.3.4. Hình thức tổ chức điều tra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2.2.3.5. Sai số trong điều tra thống kê</w:t>
            </w:r>
          </w:p>
        </w:tc>
        <w:tc>
          <w:tcPr>
            <w:tcW w:w="2254" w:type="dxa"/>
            <w:gridSpan w:val="3"/>
          </w:tcPr>
          <w:p w:rsidR="00F148EE" w:rsidRDefault="00F148EE" w:rsidP="001F32AE">
            <w:pPr>
              <w:tabs>
                <w:tab w:val="left" w:pos="567"/>
                <w:tab w:val="left" w:pos="3969"/>
                <w:tab w:val="left" w:pos="5103"/>
                <w:tab w:val="center" w:pos="6946"/>
              </w:tabs>
              <w:spacing w:line="288" w:lineRule="auto"/>
              <w:rPr>
                <w:b/>
                <w:color w:val="000000"/>
                <w:szCs w:val="26"/>
              </w:rPr>
            </w:pPr>
            <w:r>
              <w:rPr>
                <w:i/>
                <w:color w:val="000000"/>
                <w:szCs w:val="26"/>
              </w:rPr>
              <w:t xml:space="preserve"> </w:t>
            </w: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2.2.4. Tổng hợp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2.2.4.1. Khái niệm, ý nghĩa, nhiệm vụ của tổng hợp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2.2.4.2. Những vấn đề chủ yếu của tổng hợp thống kê</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2.2.5. Phân tích, dự báo thống kê</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2.2.5.1. Khái niệm, ý nghĩa, nhiệm vụ của phân tích và dự báo thống kê</w:t>
            </w:r>
          </w:p>
          <w:p w:rsidR="00F148EE" w:rsidRDefault="00F148EE" w:rsidP="001F32AE">
            <w:pPr>
              <w:tabs>
                <w:tab w:val="left" w:pos="567"/>
                <w:tab w:val="left" w:pos="3969"/>
                <w:tab w:val="left" w:pos="5103"/>
                <w:tab w:val="center" w:pos="6946"/>
              </w:tabs>
              <w:spacing w:line="288" w:lineRule="auto"/>
              <w:ind w:firstLine="337"/>
              <w:rPr>
                <w:color w:val="000000"/>
                <w:szCs w:val="26"/>
              </w:rPr>
            </w:pPr>
            <w:r>
              <w:rPr>
                <w:color w:val="000000"/>
                <w:szCs w:val="26"/>
              </w:rPr>
              <w:t>2.2.5.2. Những vấn đề chủ yếu của phân tích và dự báo thống kê</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32"/>
        </w:trPr>
        <w:tc>
          <w:tcPr>
            <w:tcW w:w="7825" w:type="dxa"/>
            <w:gridSpan w:val="3"/>
          </w:tcPr>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2.2.6. Báo cáo kết quả nghiên cứu</w:t>
            </w:r>
          </w:p>
        </w:tc>
        <w:tc>
          <w:tcPr>
            <w:tcW w:w="2254" w:type="dxa"/>
            <w:gridSpan w:val="3"/>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trHeight w:val="404"/>
        </w:trPr>
        <w:tc>
          <w:tcPr>
            <w:tcW w:w="7510" w:type="dxa"/>
            <w:gridSpan w:val="2"/>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3: Tổng hợp thống kê</w:t>
            </w:r>
          </w:p>
        </w:tc>
        <w:tc>
          <w:tcPr>
            <w:tcW w:w="2794" w:type="dxa"/>
            <w:gridSpan w:val="5"/>
          </w:tcPr>
          <w:p w:rsidR="00F148EE" w:rsidRDefault="00F148EE" w:rsidP="001F32AE">
            <w:pPr>
              <w:tabs>
                <w:tab w:val="left" w:pos="3969"/>
                <w:tab w:val="left" w:pos="5103"/>
                <w:tab w:val="center" w:pos="6946"/>
              </w:tabs>
              <w:spacing w:line="288" w:lineRule="auto"/>
              <w:ind w:hanging="18"/>
              <w:jc w:val="center"/>
              <w:rPr>
                <w:b/>
                <w:color w:val="000000"/>
                <w:szCs w:val="26"/>
              </w:rPr>
            </w:pPr>
            <w:r>
              <w:rPr>
                <w:b/>
                <w:color w:val="000000"/>
                <w:szCs w:val="26"/>
              </w:rPr>
              <w:tab/>
              <w:t xml:space="preserve">         </w:t>
            </w:r>
            <w:r>
              <w:rPr>
                <w:b/>
                <w:i/>
                <w:color w:val="000000"/>
                <w:szCs w:val="26"/>
              </w:rPr>
              <w:t>Thời gian: 12 giờ</w:t>
            </w:r>
          </w:p>
        </w:tc>
      </w:tr>
      <w:tr w:rsidR="00F148EE" w:rsidTr="001F32AE">
        <w:trPr>
          <w:trHeight w:val="432"/>
        </w:trPr>
        <w:tc>
          <w:tcPr>
            <w:tcW w:w="10304" w:type="dxa"/>
            <w:gridSpan w:val="7"/>
          </w:tcPr>
          <w:p w:rsidR="00F148EE" w:rsidRDefault="00F148EE" w:rsidP="001F32AE">
            <w:pPr>
              <w:tabs>
                <w:tab w:val="left" w:pos="567"/>
                <w:tab w:val="left" w:pos="3969"/>
                <w:tab w:val="left" w:pos="5103"/>
                <w:tab w:val="center" w:pos="6946"/>
              </w:tabs>
              <w:spacing w:line="288" w:lineRule="auto"/>
              <w:jc w:val="both"/>
              <w:rPr>
                <w:b/>
                <w:i/>
                <w:color w:val="000000"/>
                <w:szCs w:val="26"/>
              </w:rPr>
            </w:pPr>
            <w:r>
              <w:rPr>
                <w:b/>
                <w:i/>
                <w:color w:val="000000"/>
                <w:szCs w:val="26"/>
              </w:rPr>
              <w:t>Mục tiêu:</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các bước liên quan đến quá trình tổng hợp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Mô tả được khái niệm, ý nghĩa, nhiệm vụ của phân tổ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Phân tích được nội dung tiêu thức phân tổ</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số tổ cần thiết trong phân tổ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chỉ tiêu giải thích trong phân tổ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nội dung phân tổ liên hệ</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Tính toán được số tổ cần thiết trong phân tổ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Ứng dụng đúng chỉ tiêu giải thích trong phân tổ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Tổng hợp được số liệu đã thu thập được phục vụ công tác phân tích và dự đoán các hiện tượng kinh tế xã hội.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phương pháp, mục tiêu học tập</w:t>
            </w:r>
          </w:p>
          <w:p w:rsidR="00F148EE" w:rsidRDefault="00F148EE" w:rsidP="001F32AE">
            <w:pPr>
              <w:tabs>
                <w:tab w:val="left" w:pos="567"/>
                <w:tab w:val="left" w:pos="3969"/>
                <w:tab w:val="left" w:pos="5103"/>
                <w:tab w:val="center" w:pos="6946"/>
              </w:tabs>
              <w:spacing w:line="288" w:lineRule="auto"/>
              <w:ind w:firstLine="567"/>
              <w:rPr>
                <w:b/>
                <w:color w:val="000000"/>
                <w:szCs w:val="26"/>
              </w:rPr>
            </w:pPr>
            <w:r>
              <w:rPr>
                <w:color w:val="000000"/>
                <w:szCs w:val="26"/>
              </w:rPr>
              <w:t>- Có ý thức học tập nghiêm túc, tính cẩn thận, chính xác</w:t>
            </w: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jc w:val="both"/>
              <w:rPr>
                <w:b/>
                <w:i/>
                <w:color w:val="000000"/>
                <w:szCs w:val="26"/>
              </w:rPr>
            </w:pPr>
            <w:r>
              <w:rPr>
                <w:b/>
                <w:i/>
                <w:color w:val="000000"/>
                <w:szCs w:val="26"/>
              </w:rPr>
              <w:t>Nội dung:</w:t>
            </w:r>
            <w:r>
              <w:rPr>
                <w:b/>
                <w:i/>
                <w:color w:val="000000"/>
                <w:szCs w:val="26"/>
              </w:rPr>
              <w:tab/>
            </w:r>
            <w:r>
              <w:rPr>
                <w:b/>
                <w:i/>
                <w:color w:val="000000"/>
                <w:szCs w:val="26"/>
              </w:rPr>
              <w:tab/>
            </w:r>
            <w:r>
              <w:rPr>
                <w:b/>
                <w:i/>
                <w:color w:val="000000"/>
                <w:szCs w:val="26"/>
              </w:rPr>
              <w:tab/>
            </w:r>
            <w:r>
              <w:rPr>
                <w:b/>
                <w:i/>
                <w:color w:val="000000"/>
                <w:szCs w:val="26"/>
              </w:rPr>
              <w:tab/>
            </w:r>
          </w:p>
        </w:tc>
        <w:tc>
          <w:tcPr>
            <w:tcW w:w="2794" w:type="dxa"/>
            <w:gridSpan w:val="5"/>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3.1. Sắp xếp số liệu và tổng hợp thống kê</w:t>
            </w:r>
          </w:p>
        </w:tc>
        <w:tc>
          <w:tcPr>
            <w:tcW w:w="2794" w:type="dxa"/>
            <w:gridSpan w:val="5"/>
          </w:tcPr>
          <w:p w:rsidR="00F148EE" w:rsidRDefault="00F148EE" w:rsidP="001F32AE">
            <w:pPr>
              <w:tabs>
                <w:tab w:val="left" w:pos="3969"/>
                <w:tab w:val="left" w:pos="5103"/>
                <w:tab w:val="center" w:pos="6946"/>
              </w:tabs>
              <w:spacing w:line="288" w:lineRule="auto"/>
              <w:rPr>
                <w:b/>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3.2. Phân tổ thống kê</w:t>
            </w:r>
          </w:p>
        </w:tc>
        <w:tc>
          <w:tcPr>
            <w:tcW w:w="2794" w:type="dxa"/>
            <w:gridSpan w:val="5"/>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ind w:firstLine="67"/>
              <w:jc w:val="both"/>
              <w:rPr>
                <w:color w:val="000000"/>
                <w:spacing w:val="-10"/>
                <w:szCs w:val="26"/>
              </w:rPr>
            </w:pPr>
            <w:r>
              <w:rPr>
                <w:color w:val="000000"/>
                <w:szCs w:val="26"/>
              </w:rPr>
              <w:t xml:space="preserve">3.2.1. </w:t>
            </w:r>
            <w:r>
              <w:rPr>
                <w:color w:val="000000"/>
                <w:spacing w:val="-10"/>
                <w:szCs w:val="26"/>
              </w:rPr>
              <w:t>Khái niệm, ý nghĩa, nhiệm vụ của phân tổ thống kê</w:t>
            </w:r>
            <w:r>
              <w:rPr>
                <w:color w:val="000000"/>
                <w:spacing w:val="-10"/>
                <w:szCs w:val="26"/>
              </w:rPr>
              <w:tab/>
            </w:r>
          </w:p>
          <w:p w:rsidR="00F148EE" w:rsidRDefault="00F148EE" w:rsidP="001F32AE">
            <w:pPr>
              <w:tabs>
                <w:tab w:val="left" w:pos="567"/>
                <w:tab w:val="left" w:pos="3969"/>
                <w:tab w:val="left" w:pos="5103"/>
                <w:tab w:val="center" w:pos="6946"/>
              </w:tabs>
              <w:spacing w:line="288" w:lineRule="auto"/>
              <w:ind w:firstLine="427"/>
              <w:jc w:val="both"/>
              <w:rPr>
                <w:color w:val="000000"/>
                <w:szCs w:val="26"/>
              </w:rPr>
            </w:pPr>
          </w:p>
        </w:tc>
        <w:tc>
          <w:tcPr>
            <w:tcW w:w="2794" w:type="dxa"/>
            <w:gridSpan w:val="5"/>
          </w:tcPr>
          <w:p w:rsidR="00F148EE" w:rsidRDefault="00F148EE" w:rsidP="001F32AE">
            <w:pPr>
              <w:tabs>
                <w:tab w:val="left" w:pos="567"/>
                <w:tab w:val="left" w:pos="3969"/>
                <w:tab w:val="left" w:pos="5103"/>
                <w:tab w:val="center" w:pos="6946"/>
              </w:tabs>
              <w:spacing w:line="288" w:lineRule="auto"/>
              <w:jc w:val="center"/>
              <w:rPr>
                <w:b/>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3.2.2. Phương pháp phân tổ</w:t>
            </w:r>
          </w:p>
        </w:tc>
        <w:tc>
          <w:tcPr>
            <w:tcW w:w="2794" w:type="dxa"/>
            <w:gridSpan w:val="5"/>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ind w:firstLine="337"/>
              <w:jc w:val="both"/>
              <w:rPr>
                <w:color w:val="000000"/>
                <w:szCs w:val="26"/>
              </w:rPr>
            </w:pPr>
            <w:r>
              <w:rPr>
                <w:color w:val="000000"/>
                <w:szCs w:val="26"/>
              </w:rPr>
              <w:t>3.2.2.1 Tiêu thức phân tổ</w:t>
            </w:r>
            <w:r>
              <w:rPr>
                <w:color w:val="000000"/>
                <w:szCs w:val="26"/>
              </w:rPr>
              <w:tab/>
            </w:r>
            <w:r>
              <w:rPr>
                <w:color w:val="000000"/>
                <w:szCs w:val="26"/>
              </w:rPr>
              <w:tab/>
            </w:r>
            <w:r>
              <w:rPr>
                <w:color w:val="000000"/>
                <w:szCs w:val="26"/>
              </w:rPr>
              <w:tab/>
            </w:r>
          </w:p>
        </w:tc>
        <w:tc>
          <w:tcPr>
            <w:tcW w:w="2794" w:type="dxa"/>
            <w:gridSpan w:val="5"/>
          </w:tcPr>
          <w:p w:rsidR="00F148EE" w:rsidRDefault="00F148EE" w:rsidP="001F32AE">
            <w:pPr>
              <w:tabs>
                <w:tab w:val="left" w:pos="567"/>
                <w:tab w:val="left" w:pos="3969"/>
                <w:tab w:val="left" w:pos="5103"/>
                <w:tab w:val="center" w:pos="6946"/>
              </w:tabs>
              <w:spacing w:line="288" w:lineRule="auto"/>
              <w:jc w:val="center"/>
              <w:rPr>
                <w:i/>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ind w:firstLine="337"/>
              <w:jc w:val="both"/>
              <w:rPr>
                <w:color w:val="000000"/>
                <w:szCs w:val="26"/>
              </w:rPr>
            </w:pPr>
            <w:r>
              <w:rPr>
                <w:color w:val="000000"/>
                <w:szCs w:val="26"/>
              </w:rPr>
              <w:t>3.2.2.2. Xác định số tổ cần thiết</w:t>
            </w:r>
            <w:r>
              <w:rPr>
                <w:color w:val="000000"/>
                <w:szCs w:val="26"/>
              </w:rPr>
              <w:tab/>
            </w:r>
            <w:r>
              <w:rPr>
                <w:color w:val="000000"/>
                <w:szCs w:val="26"/>
              </w:rPr>
              <w:tab/>
            </w:r>
            <w:r>
              <w:rPr>
                <w:color w:val="000000"/>
                <w:szCs w:val="26"/>
              </w:rPr>
              <w:tab/>
            </w:r>
            <w:r>
              <w:rPr>
                <w:color w:val="000000"/>
                <w:szCs w:val="26"/>
              </w:rPr>
              <w:tab/>
            </w:r>
          </w:p>
        </w:tc>
        <w:tc>
          <w:tcPr>
            <w:tcW w:w="2794" w:type="dxa"/>
            <w:gridSpan w:val="5"/>
          </w:tcPr>
          <w:p w:rsidR="00F148EE" w:rsidRDefault="00F148EE" w:rsidP="001F32AE">
            <w:pPr>
              <w:tabs>
                <w:tab w:val="left" w:pos="567"/>
                <w:tab w:val="left" w:pos="3969"/>
                <w:tab w:val="left" w:pos="5103"/>
                <w:tab w:val="center" w:pos="6946"/>
              </w:tabs>
              <w:spacing w:line="288" w:lineRule="auto"/>
              <w:jc w:val="center"/>
              <w:rPr>
                <w:i/>
                <w:color w:val="000000"/>
                <w:szCs w:val="26"/>
              </w:rPr>
            </w:pP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ind w:firstLine="337"/>
              <w:jc w:val="both"/>
              <w:rPr>
                <w:color w:val="000000"/>
                <w:szCs w:val="26"/>
              </w:rPr>
            </w:pPr>
            <w:r>
              <w:rPr>
                <w:color w:val="000000"/>
                <w:szCs w:val="26"/>
              </w:rPr>
              <w:t>3.2.2.3. Lựa chọn chỉ tiêu giải thích</w:t>
            </w:r>
            <w:r>
              <w:rPr>
                <w:color w:val="000000"/>
                <w:szCs w:val="26"/>
              </w:rPr>
              <w:tab/>
            </w:r>
            <w:r>
              <w:rPr>
                <w:color w:val="000000"/>
                <w:szCs w:val="26"/>
              </w:rPr>
              <w:tab/>
            </w:r>
            <w:r>
              <w:rPr>
                <w:color w:val="000000"/>
                <w:szCs w:val="26"/>
              </w:rPr>
              <w:tab/>
            </w:r>
          </w:p>
        </w:tc>
        <w:tc>
          <w:tcPr>
            <w:tcW w:w="2794" w:type="dxa"/>
            <w:gridSpan w:val="5"/>
          </w:tcPr>
          <w:p w:rsidR="00F148EE" w:rsidRDefault="00F148EE" w:rsidP="001F32AE">
            <w:pPr>
              <w:tabs>
                <w:tab w:val="left" w:pos="3969"/>
                <w:tab w:val="left" w:pos="5103"/>
                <w:tab w:val="center" w:pos="6946"/>
              </w:tabs>
              <w:spacing w:line="288" w:lineRule="auto"/>
              <w:jc w:val="center"/>
              <w:rPr>
                <w:i/>
                <w:color w:val="000000"/>
                <w:szCs w:val="26"/>
              </w:rPr>
            </w:pPr>
            <w:r>
              <w:rPr>
                <w:i/>
                <w:color w:val="000000"/>
                <w:szCs w:val="26"/>
              </w:rPr>
              <w:t xml:space="preserve">                               </w:t>
            </w: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ind w:firstLine="67"/>
              <w:jc w:val="both"/>
              <w:rPr>
                <w:i/>
                <w:color w:val="000000"/>
                <w:szCs w:val="26"/>
              </w:rPr>
            </w:pPr>
            <w:r>
              <w:rPr>
                <w:color w:val="000000"/>
                <w:szCs w:val="26"/>
              </w:rPr>
              <w:lastRenderedPageBreak/>
              <w:t>3.3. Bài tập, thực hành</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Phân tổ thống kê. Trình bày kết quả phân tổ bằng bảng thống kê</w:t>
            </w:r>
          </w:p>
        </w:tc>
        <w:tc>
          <w:tcPr>
            <w:tcW w:w="2794" w:type="dxa"/>
            <w:gridSpan w:val="5"/>
          </w:tcPr>
          <w:p w:rsidR="00F148EE" w:rsidRDefault="00F148EE" w:rsidP="001F32AE">
            <w:pPr>
              <w:tabs>
                <w:tab w:val="left" w:pos="567"/>
                <w:tab w:val="left" w:pos="3969"/>
                <w:tab w:val="left" w:pos="5103"/>
                <w:tab w:val="center" w:pos="6946"/>
              </w:tabs>
              <w:spacing w:line="288" w:lineRule="auto"/>
              <w:jc w:val="center"/>
              <w:rPr>
                <w:i/>
                <w:color w:val="000000"/>
                <w:szCs w:val="26"/>
              </w:rPr>
            </w:pPr>
            <w:r>
              <w:rPr>
                <w:i/>
                <w:color w:val="000000"/>
                <w:szCs w:val="26"/>
              </w:rPr>
              <w:t xml:space="preserve">                        </w:t>
            </w:r>
          </w:p>
        </w:tc>
      </w:tr>
      <w:tr w:rsidR="00F148EE" w:rsidTr="001F32AE">
        <w:trPr>
          <w:trHeight w:val="432"/>
        </w:trPr>
        <w:tc>
          <w:tcPr>
            <w:tcW w:w="7510" w:type="dxa"/>
            <w:gridSpan w:val="2"/>
          </w:tcPr>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3.4. Kiểm tra</w:t>
            </w:r>
          </w:p>
        </w:tc>
        <w:tc>
          <w:tcPr>
            <w:tcW w:w="2794" w:type="dxa"/>
            <w:gridSpan w:val="5"/>
          </w:tcPr>
          <w:p w:rsidR="00F148EE" w:rsidRDefault="00F148EE" w:rsidP="001F32AE">
            <w:pPr>
              <w:tabs>
                <w:tab w:val="left" w:pos="567"/>
                <w:tab w:val="left" w:pos="3969"/>
                <w:tab w:val="left" w:pos="5103"/>
                <w:tab w:val="center" w:pos="6946"/>
              </w:tabs>
              <w:spacing w:line="288" w:lineRule="auto"/>
              <w:jc w:val="center"/>
              <w:rPr>
                <w:i/>
                <w:color w:val="000000"/>
                <w:szCs w:val="26"/>
              </w:rPr>
            </w:pPr>
            <w:r>
              <w:rPr>
                <w:i/>
                <w:color w:val="000000"/>
                <w:szCs w:val="26"/>
              </w:rPr>
              <w:t xml:space="preserve">                      </w:t>
            </w:r>
          </w:p>
        </w:tc>
      </w:tr>
      <w:tr w:rsidR="00F148EE" w:rsidTr="001F32AE">
        <w:trPr>
          <w:gridAfter w:val="2"/>
          <w:wAfter w:w="282" w:type="dxa"/>
          <w:trHeight w:val="530"/>
        </w:trPr>
        <w:tc>
          <w:tcPr>
            <w:tcW w:w="7375" w:type="dxa"/>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4: Các mức độ của hiện tượng kinh tế xã hội</w:t>
            </w:r>
          </w:p>
        </w:tc>
        <w:tc>
          <w:tcPr>
            <w:tcW w:w="2647" w:type="dxa"/>
            <w:gridSpan w:val="4"/>
          </w:tcPr>
          <w:p w:rsidR="00F148EE" w:rsidRDefault="00F148EE" w:rsidP="001F32AE">
            <w:pPr>
              <w:tabs>
                <w:tab w:val="left" w:pos="3969"/>
                <w:tab w:val="left" w:pos="5103"/>
                <w:tab w:val="center" w:pos="6946"/>
              </w:tabs>
              <w:spacing w:line="288" w:lineRule="auto"/>
              <w:ind w:hanging="18"/>
              <w:jc w:val="center"/>
              <w:rPr>
                <w:b/>
                <w:color w:val="000000"/>
                <w:szCs w:val="26"/>
              </w:rPr>
            </w:pPr>
            <w:r>
              <w:rPr>
                <w:b/>
                <w:i/>
                <w:color w:val="000000"/>
                <w:szCs w:val="26"/>
              </w:rPr>
              <w:t>Thời gian: 16 giờ</w:t>
            </w:r>
          </w:p>
        </w:tc>
      </w:tr>
      <w:tr w:rsidR="00F148EE" w:rsidTr="001F32AE">
        <w:trPr>
          <w:gridAfter w:val="2"/>
          <w:wAfter w:w="282" w:type="dxa"/>
          <w:trHeight w:val="432"/>
        </w:trPr>
        <w:tc>
          <w:tcPr>
            <w:tcW w:w="10022" w:type="dxa"/>
            <w:gridSpan w:val="5"/>
          </w:tcPr>
          <w:p w:rsidR="00F148EE" w:rsidRDefault="00F148EE" w:rsidP="001F32AE">
            <w:pPr>
              <w:tabs>
                <w:tab w:val="left" w:pos="567"/>
                <w:tab w:val="left" w:pos="3969"/>
                <w:tab w:val="left" w:pos="5103"/>
                <w:tab w:val="center" w:pos="6946"/>
              </w:tabs>
              <w:spacing w:line="288" w:lineRule="auto"/>
              <w:jc w:val="both"/>
              <w:rPr>
                <w:b/>
                <w:i/>
                <w:color w:val="000000"/>
                <w:szCs w:val="26"/>
              </w:rPr>
            </w:pPr>
            <w:r>
              <w:rPr>
                <w:b/>
                <w:i/>
                <w:color w:val="000000"/>
                <w:szCs w:val="26"/>
              </w:rPr>
              <w:t>Mục tiêu:</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nội dung của số tuyệt đối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nội dung của số tương đối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nội dung của số bình quân</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Tính được số tuyệt đối, số tương đối, số bình quân trong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quy mô, khối lượng của hiện tượng kinh tế xã hội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So sánh được mức độ của các hiện tượng kinh tế xã hội từ đó phân tích và dự đoán được hiện tượng kinh tế - xã hội sẽ xảy ra trong tương lai.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phương pháp, mục tiêu học tập</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Tích cực, chủ động, chính xác trong luyện tập</w:t>
            </w:r>
          </w:p>
          <w:p w:rsidR="00F148EE" w:rsidRDefault="00F148EE" w:rsidP="001F32AE">
            <w:pPr>
              <w:tabs>
                <w:tab w:val="left" w:pos="567"/>
                <w:tab w:val="left" w:pos="3969"/>
                <w:tab w:val="left" w:pos="5103"/>
                <w:tab w:val="center" w:pos="6946"/>
              </w:tabs>
              <w:spacing w:line="288" w:lineRule="auto"/>
              <w:ind w:firstLine="567"/>
              <w:rPr>
                <w:b/>
                <w:color w:val="000000"/>
                <w:szCs w:val="26"/>
              </w:rPr>
            </w:pPr>
            <w:r>
              <w:rPr>
                <w:color w:val="000000"/>
                <w:szCs w:val="26"/>
              </w:rPr>
              <w:t>- Tạo mối quan hệ tốt với bạn bè trong quá trình thảo luận, học tập</w:t>
            </w:r>
          </w:p>
        </w:tc>
      </w:tr>
      <w:tr w:rsidR="00F148EE" w:rsidTr="001F32AE">
        <w:trPr>
          <w:gridAfter w:val="2"/>
          <w:wAfter w:w="282" w:type="dxa"/>
          <w:trHeight w:val="432"/>
        </w:trPr>
        <w:tc>
          <w:tcPr>
            <w:tcW w:w="7375" w:type="dxa"/>
          </w:tcPr>
          <w:p w:rsidR="00F148EE" w:rsidRDefault="00F148EE" w:rsidP="001F32AE">
            <w:pPr>
              <w:tabs>
                <w:tab w:val="left" w:pos="567"/>
                <w:tab w:val="left" w:pos="3969"/>
                <w:tab w:val="left" w:pos="5103"/>
                <w:tab w:val="center" w:pos="6946"/>
              </w:tabs>
              <w:spacing w:line="288" w:lineRule="auto"/>
              <w:jc w:val="both"/>
              <w:rPr>
                <w:color w:val="000000"/>
                <w:szCs w:val="26"/>
              </w:rPr>
            </w:pPr>
            <w:r>
              <w:rPr>
                <w:b/>
                <w:i/>
                <w:color w:val="000000"/>
                <w:szCs w:val="26"/>
              </w:rPr>
              <w:t>Nội dung:</w:t>
            </w:r>
          </w:p>
        </w:tc>
        <w:tc>
          <w:tcPr>
            <w:tcW w:w="2647" w:type="dxa"/>
            <w:gridSpan w:val="4"/>
          </w:tcPr>
          <w:p w:rsidR="00F148EE" w:rsidRDefault="00F148EE" w:rsidP="001F32AE">
            <w:pPr>
              <w:tabs>
                <w:tab w:val="left" w:pos="567"/>
                <w:tab w:val="left" w:pos="3969"/>
                <w:tab w:val="left" w:pos="5103"/>
                <w:tab w:val="center" w:pos="6946"/>
              </w:tabs>
              <w:spacing w:line="288" w:lineRule="auto"/>
              <w:ind w:firstLine="567"/>
              <w:jc w:val="both"/>
              <w:rPr>
                <w:i/>
                <w:color w:val="000000"/>
                <w:szCs w:val="26"/>
              </w:rPr>
            </w:pPr>
          </w:p>
        </w:tc>
      </w:tr>
      <w:tr w:rsidR="00F148EE" w:rsidTr="001F32AE">
        <w:trPr>
          <w:gridAfter w:val="2"/>
          <w:wAfter w:w="282" w:type="dxa"/>
          <w:trHeight w:val="530"/>
        </w:trPr>
        <w:tc>
          <w:tcPr>
            <w:tcW w:w="7375" w:type="dxa"/>
          </w:tcPr>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4.1. Số tuyệt đối trong thống kê</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4.1.1. Khái niệm số tuyệt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4.1.2. Ý nghĩa số tuyệt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4.1.3. Đặc điểm của số tuyệt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157"/>
              <w:jc w:val="both"/>
              <w:rPr>
                <w:color w:val="000000"/>
                <w:szCs w:val="26"/>
              </w:rPr>
            </w:pPr>
            <w:r>
              <w:rPr>
                <w:color w:val="000000"/>
                <w:szCs w:val="26"/>
              </w:rPr>
              <w:t>4.1.4. Đơn vị đo lường số tuyệt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176"/>
              <w:jc w:val="both"/>
              <w:rPr>
                <w:color w:val="000000"/>
                <w:szCs w:val="26"/>
              </w:rPr>
            </w:pPr>
            <w:r>
              <w:rPr>
                <w:color w:val="000000"/>
                <w:szCs w:val="26"/>
              </w:rPr>
              <w:t>4.1.5. Các loại số tuyệt đối</w:t>
            </w:r>
            <w:r>
              <w:rPr>
                <w:color w:val="000000"/>
                <w:szCs w:val="26"/>
              </w:rPr>
              <w:tab/>
            </w:r>
            <w:r>
              <w:rPr>
                <w:color w:val="000000"/>
                <w:szCs w:val="26"/>
              </w:rPr>
              <w:tab/>
            </w:r>
            <w:r>
              <w:rPr>
                <w:color w:val="000000"/>
                <w:szCs w:val="26"/>
              </w:rPr>
              <w:tab/>
            </w:r>
          </w:p>
        </w:tc>
        <w:tc>
          <w:tcPr>
            <w:tcW w:w="2647" w:type="dxa"/>
            <w:gridSpan w:val="4"/>
          </w:tcPr>
          <w:p w:rsidR="00F148EE" w:rsidRDefault="00F148EE" w:rsidP="001F32AE">
            <w:pPr>
              <w:tabs>
                <w:tab w:val="left" w:pos="567"/>
                <w:tab w:val="left" w:pos="3969"/>
                <w:tab w:val="left" w:pos="5103"/>
                <w:tab w:val="center" w:pos="6946"/>
              </w:tabs>
              <w:spacing w:line="288" w:lineRule="auto"/>
              <w:jc w:val="both"/>
              <w:rPr>
                <w:b/>
                <w:color w:val="000000"/>
                <w:szCs w:val="26"/>
              </w:rPr>
            </w:pPr>
          </w:p>
        </w:tc>
      </w:tr>
      <w:tr w:rsidR="00F148EE" w:rsidTr="001F32AE">
        <w:trPr>
          <w:gridAfter w:val="2"/>
          <w:wAfter w:w="282" w:type="dxa"/>
          <w:trHeight w:val="432"/>
        </w:trPr>
        <w:tc>
          <w:tcPr>
            <w:tcW w:w="7375" w:type="dxa"/>
          </w:tcPr>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4.2. Số tương đối trong thống kê</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4.2.1. Khái niệm số tương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4.2.2. Ý nghĩa số tương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4.2.3. Đặc điểm số tương đối</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4.2.4. Hình thức biểu hiện số tương đối</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4.2.5. Các loại số tương đối</w:t>
            </w:r>
            <w:r>
              <w:rPr>
                <w:color w:val="000000"/>
                <w:szCs w:val="26"/>
              </w:rPr>
              <w:tab/>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4.2.5.1. Số tương đối nhiệm vụ kế hoạch</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4.2.5.2. Số tương đối hoàn thành kế hoạch</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4.2.5.3. Số tương đối kết cấu</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4.2.5.4. Số tương đối cường độ</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4.2.5.5. Số tương đối không gian</w:t>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4.2.6. Điều kiện vận dụng số tương đối, số tuyệt đối</w:t>
            </w:r>
          </w:p>
        </w:tc>
        <w:tc>
          <w:tcPr>
            <w:tcW w:w="2647" w:type="dxa"/>
            <w:gridSpan w:val="4"/>
          </w:tcPr>
          <w:p w:rsidR="00F148EE" w:rsidRDefault="00F148EE" w:rsidP="001F32AE">
            <w:pPr>
              <w:tabs>
                <w:tab w:val="left" w:pos="5"/>
                <w:tab w:val="left" w:pos="3969"/>
                <w:tab w:val="left" w:pos="5103"/>
                <w:tab w:val="center" w:pos="6946"/>
              </w:tabs>
              <w:spacing w:line="288" w:lineRule="auto"/>
              <w:rPr>
                <w:b/>
                <w:color w:val="000000"/>
                <w:szCs w:val="26"/>
              </w:rPr>
            </w:pPr>
          </w:p>
        </w:tc>
      </w:tr>
      <w:tr w:rsidR="00F148EE" w:rsidTr="001F32AE">
        <w:trPr>
          <w:gridAfter w:val="2"/>
          <w:wAfter w:w="282" w:type="dxa"/>
          <w:trHeight w:val="432"/>
        </w:trPr>
        <w:tc>
          <w:tcPr>
            <w:tcW w:w="7375" w:type="dxa"/>
          </w:tcPr>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4.3. Số bình quân trong thống kê</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4.3.1. Khái niệm số bình quân</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4.3.2. Ý nghĩa số bình quân</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lastRenderedPageBreak/>
              <w:t>4.3.3. Đặc điểm số bình quân</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4.3.4. Các loại số bình quân</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4.3.4.1. Số bình quân cộng</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4.3.4.2. Số bình quân điều hòa</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4.3.4.3. Số bình quân nhân</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4.3.4.3. Số mode</w:t>
            </w:r>
          </w:p>
          <w:p w:rsidR="00F148EE" w:rsidRDefault="00F148EE" w:rsidP="001F32AE">
            <w:pPr>
              <w:tabs>
                <w:tab w:val="left" w:pos="567"/>
                <w:tab w:val="left" w:pos="3969"/>
                <w:tab w:val="left" w:pos="5103"/>
                <w:tab w:val="center" w:pos="6946"/>
              </w:tabs>
              <w:spacing w:line="288" w:lineRule="auto"/>
              <w:ind w:firstLine="607"/>
              <w:jc w:val="both"/>
              <w:rPr>
                <w:color w:val="000000"/>
                <w:szCs w:val="26"/>
              </w:rPr>
            </w:pPr>
            <w:r>
              <w:rPr>
                <w:color w:val="000000"/>
                <w:szCs w:val="26"/>
              </w:rPr>
              <w:t>4.3.4.4. Số trung vị</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247"/>
              <w:jc w:val="both"/>
              <w:rPr>
                <w:b/>
                <w:color w:val="000000"/>
                <w:szCs w:val="26"/>
              </w:rPr>
            </w:pPr>
            <w:r>
              <w:rPr>
                <w:color w:val="000000"/>
                <w:szCs w:val="26"/>
              </w:rPr>
              <w:t>4.3.5. Điều kiện vận dụng số bình quân</w:t>
            </w:r>
            <w:r>
              <w:rPr>
                <w:color w:val="000000"/>
                <w:szCs w:val="26"/>
              </w:rPr>
              <w:tab/>
            </w:r>
          </w:p>
        </w:tc>
        <w:tc>
          <w:tcPr>
            <w:tcW w:w="2647" w:type="dxa"/>
            <w:gridSpan w:val="4"/>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2"/>
          <w:wAfter w:w="282" w:type="dxa"/>
          <w:trHeight w:val="432"/>
        </w:trPr>
        <w:tc>
          <w:tcPr>
            <w:tcW w:w="7375" w:type="dxa"/>
          </w:tcPr>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lastRenderedPageBreak/>
              <w:t>4.4. Độ biến thiên tiêu thức</w:t>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4.4.1. Ý nghĩa</w:t>
            </w:r>
          </w:p>
          <w:p w:rsidR="00F148EE" w:rsidRDefault="00F148EE" w:rsidP="001F32AE">
            <w:pPr>
              <w:tabs>
                <w:tab w:val="left" w:pos="567"/>
                <w:tab w:val="left" w:pos="3969"/>
                <w:tab w:val="left" w:pos="5103"/>
                <w:tab w:val="center" w:pos="6946"/>
              </w:tabs>
              <w:spacing w:line="288" w:lineRule="auto"/>
              <w:ind w:firstLine="247"/>
              <w:jc w:val="both"/>
              <w:rPr>
                <w:color w:val="000000"/>
                <w:szCs w:val="26"/>
              </w:rPr>
            </w:pPr>
            <w:r>
              <w:rPr>
                <w:color w:val="000000"/>
                <w:szCs w:val="26"/>
              </w:rPr>
              <w:t>4.4.2. Các chỉ tiêu đo lường độ biến thiên tiêu thức</w:t>
            </w:r>
          </w:p>
          <w:p w:rsidR="00F148EE" w:rsidRDefault="00F148EE" w:rsidP="001F32AE">
            <w:pPr>
              <w:tabs>
                <w:tab w:val="left" w:pos="567"/>
                <w:tab w:val="left" w:pos="3969"/>
                <w:tab w:val="left" w:pos="5103"/>
                <w:tab w:val="center" w:pos="6946"/>
              </w:tabs>
              <w:spacing w:line="288" w:lineRule="auto"/>
              <w:ind w:firstLine="427"/>
              <w:jc w:val="both"/>
              <w:rPr>
                <w:color w:val="000000"/>
                <w:szCs w:val="26"/>
              </w:rPr>
            </w:pPr>
            <w:r>
              <w:rPr>
                <w:color w:val="000000"/>
                <w:szCs w:val="26"/>
              </w:rPr>
              <w:t>4.4.2.1. Khoảng biến thiên (toàn cự)</w:t>
            </w:r>
          </w:p>
          <w:p w:rsidR="00F148EE" w:rsidRDefault="00F148EE" w:rsidP="001F32AE">
            <w:pPr>
              <w:tabs>
                <w:tab w:val="left" w:pos="567"/>
                <w:tab w:val="left" w:pos="3969"/>
                <w:tab w:val="left" w:pos="5103"/>
                <w:tab w:val="center" w:pos="6946"/>
              </w:tabs>
              <w:spacing w:line="288" w:lineRule="auto"/>
              <w:ind w:firstLine="427"/>
              <w:jc w:val="both"/>
              <w:rPr>
                <w:color w:val="000000"/>
                <w:szCs w:val="26"/>
              </w:rPr>
            </w:pPr>
            <w:r>
              <w:rPr>
                <w:color w:val="000000"/>
                <w:szCs w:val="26"/>
              </w:rPr>
              <w:t>4.4.2.2. Độ lệch tuyệt đối bình quân</w:t>
            </w:r>
          </w:p>
          <w:p w:rsidR="00F148EE" w:rsidRDefault="00F148EE" w:rsidP="001F32AE">
            <w:pPr>
              <w:tabs>
                <w:tab w:val="left" w:pos="567"/>
                <w:tab w:val="left" w:pos="3969"/>
                <w:tab w:val="left" w:pos="5103"/>
                <w:tab w:val="center" w:pos="6946"/>
              </w:tabs>
              <w:spacing w:line="288" w:lineRule="auto"/>
              <w:ind w:firstLine="427"/>
              <w:jc w:val="both"/>
              <w:rPr>
                <w:color w:val="000000"/>
                <w:szCs w:val="26"/>
              </w:rPr>
            </w:pPr>
            <w:r>
              <w:rPr>
                <w:color w:val="000000"/>
                <w:szCs w:val="26"/>
              </w:rPr>
              <w:t>4.4.2.3. Phương sai</w:t>
            </w:r>
          </w:p>
          <w:p w:rsidR="00F148EE" w:rsidRDefault="00F148EE" w:rsidP="001F32AE">
            <w:pPr>
              <w:tabs>
                <w:tab w:val="left" w:pos="567"/>
                <w:tab w:val="left" w:pos="3969"/>
                <w:tab w:val="left" w:pos="5103"/>
                <w:tab w:val="center" w:pos="6946"/>
              </w:tabs>
              <w:spacing w:line="288" w:lineRule="auto"/>
              <w:ind w:firstLine="427"/>
              <w:jc w:val="both"/>
              <w:rPr>
                <w:color w:val="000000"/>
                <w:szCs w:val="26"/>
              </w:rPr>
            </w:pPr>
            <w:r>
              <w:rPr>
                <w:color w:val="000000"/>
                <w:szCs w:val="26"/>
              </w:rPr>
              <w:t>4.4.2.4. Độ lệch chuẩn</w:t>
            </w:r>
          </w:p>
          <w:p w:rsidR="00F148EE" w:rsidRDefault="00F148EE" w:rsidP="001F32AE">
            <w:pPr>
              <w:tabs>
                <w:tab w:val="left" w:pos="567"/>
                <w:tab w:val="left" w:pos="3969"/>
                <w:tab w:val="left" w:pos="5103"/>
                <w:tab w:val="center" w:pos="6946"/>
              </w:tabs>
              <w:spacing w:line="288" w:lineRule="auto"/>
              <w:ind w:firstLine="427"/>
              <w:jc w:val="both"/>
              <w:rPr>
                <w:color w:val="000000"/>
                <w:szCs w:val="26"/>
              </w:rPr>
            </w:pPr>
            <w:r>
              <w:rPr>
                <w:color w:val="000000"/>
                <w:szCs w:val="26"/>
              </w:rPr>
              <w:t>4.4.2.5. Hệ số biến thiên</w:t>
            </w:r>
          </w:p>
        </w:tc>
        <w:tc>
          <w:tcPr>
            <w:tcW w:w="2647" w:type="dxa"/>
            <w:gridSpan w:val="4"/>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2"/>
          <w:wAfter w:w="282" w:type="dxa"/>
          <w:trHeight w:val="432"/>
        </w:trPr>
        <w:tc>
          <w:tcPr>
            <w:tcW w:w="7375" w:type="dxa"/>
          </w:tcPr>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4.5. Bài tập, thực hành</w:t>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Tính số tuyệt đối, tương đối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Tính số bình quân</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Tính độ biến thiên tiêu thức</w:t>
            </w:r>
          </w:p>
        </w:tc>
        <w:tc>
          <w:tcPr>
            <w:tcW w:w="2647" w:type="dxa"/>
            <w:gridSpan w:val="4"/>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2"/>
          <w:wAfter w:w="282" w:type="dxa"/>
          <w:trHeight w:val="432"/>
        </w:trPr>
        <w:tc>
          <w:tcPr>
            <w:tcW w:w="7375" w:type="dxa"/>
          </w:tcPr>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 xml:space="preserve">4.6. Kiểm tra </w:t>
            </w:r>
            <w:r>
              <w:rPr>
                <w:color w:val="000000"/>
                <w:szCs w:val="26"/>
              </w:rPr>
              <w:tab/>
            </w:r>
            <w:r>
              <w:rPr>
                <w:color w:val="000000"/>
                <w:szCs w:val="26"/>
              </w:rPr>
              <w:tab/>
            </w:r>
          </w:p>
        </w:tc>
        <w:tc>
          <w:tcPr>
            <w:tcW w:w="2647" w:type="dxa"/>
            <w:gridSpan w:val="4"/>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1"/>
          <w:wAfter w:w="225" w:type="dxa"/>
          <w:trHeight w:val="530"/>
        </w:trPr>
        <w:tc>
          <w:tcPr>
            <w:tcW w:w="7915" w:type="dxa"/>
            <w:gridSpan w:val="4"/>
          </w:tcPr>
          <w:p w:rsidR="00F148EE" w:rsidRDefault="00F148EE" w:rsidP="001F32AE">
            <w:pPr>
              <w:tabs>
                <w:tab w:val="left" w:pos="567"/>
                <w:tab w:val="left" w:pos="3969"/>
                <w:tab w:val="left" w:pos="5103"/>
                <w:tab w:val="center" w:pos="6946"/>
              </w:tabs>
              <w:spacing w:line="288" w:lineRule="auto"/>
              <w:jc w:val="both"/>
              <w:rPr>
                <w:b/>
                <w:color w:val="000000"/>
                <w:szCs w:val="26"/>
              </w:rPr>
            </w:pPr>
            <w:r>
              <w:rPr>
                <w:b/>
                <w:color w:val="000000"/>
                <w:szCs w:val="26"/>
              </w:rPr>
              <w:t>Chương 5: Sự biến động của hiện tượng kinh tế - xã hội</w:t>
            </w:r>
          </w:p>
        </w:tc>
        <w:tc>
          <w:tcPr>
            <w:tcW w:w="2164" w:type="dxa"/>
            <w:gridSpan w:val="2"/>
          </w:tcPr>
          <w:p w:rsidR="00F148EE" w:rsidRDefault="00F148EE" w:rsidP="001F32AE">
            <w:pPr>
              <w:tabs>
                <w:tab w:val="left" w:pos="3969"/>
                <w:tab w:val="left" w:pos="5103"/>
                <w:tab w:val="center" w:pos="6946"/>
              </w:tabs>
              <w:spacing w:line="288" w:lineRule="auto"/>
              <w:ind w:hanging="18"/>
              <w:jc w:val="right"/>
              <w:rPr>
                <w:b/>
                <w:color w:val="000000"/>
                <w:szCs w:val="26"/>
              </w:rPr>
            </w:pPr>
            <w:r>
              <w:rPr>
                <w:b/>
                <w:i/>
                <w:color w:val="000000"/>
                <w:szCs w:val="26"/>
              </w:rPr>
              <w:t>Thời gian: 13 giờ</w:t>
            </w:r>
          </w:p>
        </w:tc>
      </w:tr>
      <w:tr w:rsidR="00F148EE" w:rsidTr="001F32AE">
        <w:trPr>
          <w:gridAfter w:val="1"/>
          <w:wAfter w:w="225" w:type="dxa"/>
          <w:trHeight w:val="432"/>
        </w:trPr>
        <w:tc>
          <w:tcPr>
            <w:tcW w:w="10079" w:type="dxa"/>
            <w:gridSpan w:val="6"/>
          </w:tcPr>
          <w:p w:rsidR="00F148EE" w:rsidRDefault="00F148EE" w:rsidP="001F32AE">
            <w:pPr>
              <w:tabs>
                <w:tab w:val="left" w:pos="567"/>
                <w:tab w:val="left" w:pos="3969"/>
                <w:tab w:val="left" w:pos="5103"/>
                <w:tab w:val="center" w:pos="6946"/>
              </w:tabs>
              <w:spacing w:line="288" w:lineRule="auto"/>
              <w:jc w:val="both"/>
              <w:rPr>
                <w:b/>
                <w:i/>
                <w:color w:val="000000"/>
                <w:szCs w:val="26"/>
              </w:rPr>
            </w:pPr>
            <w:r>
              <w:rPr>
                <w:b/>
                <w:i/>
                <w:color w:val="000000"/>
                <w:szCs w:val="26"/>
              </w:rPr>
              <w:t>Mục tiêu:</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nội dung dãy số thời gian</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Trình bày được nội dung chỉ số dùng trong thống kê</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Xác định được sự biến động của các hiện tượng kinh tế xã hội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So sánh được mức độ của các hiện tượng kinh tế xã hội</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Phân tích được sự biến động của các hiện tượng kinh tế xã hội và dự đoán được các hiện tượng có thể xảy ra.</w:t>
            </w:r>
          </w:p>
          <w:p w:rsidR="00F148EE" w:rsidRDefault="00F148EE" w:rsidP="001F32AE">
            <w:pPr>
              <w:tabs>
                <w:tab w:val="left" w:pos="567"/>
                <w:tab w:val="left" w:pos="3969"/>
                <w:tab w:val="left" w:pos="5103"/>
                <w:tab w:val="center" w:pos="6946"/>
              </w:tabs>
              <w:spacing w:line="288" w:lineRule="auto"/>
              <w:ind w:firstLine="567"/>
              <w:jc w:val="both"/>
              <w:rPr>
                <w:color w:val="000000"/>
                <w:szCs w:val="26"/>
              </w:rPr>
            </w:pPr>
            <w:r>
              <w:rPr>
                <w:color w:val="000000"/>
                <w:szCs w:val="26"/>
              </w:rPr>
              <w:t>- Có ý thức học tập nghiêm túc, tính cẩn thận, tỉ mỉ, chính xác</w:t>
            </w:r>
          </w:p>
          <w:p w:rsidR="00F148EE" w:rsidRDefault="00F148EE" w:rsidP="001F32AE">
            <w:pPr>
              <w:tabs>
                <w:tab w:val="left" w:pos="567"/>
                <w:tab w:val="left" w:pos="3969"/>
                <w:tab w:val="left" w:pos="5103"/>
                <w:tab w:val="center" w:pos="6946"/>
              </w:tabs>
              <w:spacing w:line="288" w:lineRule="auto"/>
              <w:ind w:firstLine="567"/>
              <w:jc w:val="both"/>
              <w:rPr>
                <w:i/>
                <w:color w:val="000000"/>
                <w:szCs w:val="26"/>
              </w:rPr>
            </w:pPr>
            <w:r>
              <w:rPr>
                <w:color w:val="000000"/>
                <w:szCs w:val="26"/>
              </w:rPr>
              <w:t>- Xác định được phương pháp, mục tiêu học tập</w:t>
            </w:r>
          </w:p>
        </w:tc>
      </w:tr>
      <w:tr w:rsidR="00F148EE" w:rsidTr="001F32AE">
        <w:trPr>
          <w:gridAfter w:val="1"/>
          <w:wAfter w:w="225" w:type="dxa"/>
          <w:trHeight w:val="530"/>
        </w:trPr>
        <w:tc>
          <w:tcPr>
            <w:tcW w:w="7915" w:type="dxa"/>
            <w:gridSpan w:val="4"/>
          </w:tcPr>
          <w:p w:rsidR="00F148EE" w:rsidRDefault="00F148EE" w:rsidP="001F32AE">
            <w:pPr>
              <w:tabs>
                <w:tab w:val="left" w:pos="567"/>
                <w:tab w:val="left" w:pos="3969"/>
                <w:tab w:val="left" w:pos="5103"/>
                <w:tab w:val="center" w:pos="6946"/>
              </w:tabs>
              <w:spacing w:line="288" w:lineRule="auto"/>
              <w:jc w:val="both"/>
              <w:rPr>
                <w:b/>
                <w:i/>
                <w:color w:val="000000"/>
                <w:szCs w:val="26"/>
              </w:rPr>
            </w:pPr>
            <w:r>
              <w:rPr>
                <w:b/>
                <w:i/>
                <w:color w:val="000000"/>
                <w:szCs w:val="26"/>
              </w:rPr>
              <w:t>Nội dung:</w:t>
            </w:r>
            <w:r>
              <w:rPr>
                <w:b/>
                <w:i/>
                <w:color w:val="000000"/>
                <w:szCs w:val="26"/>
              </w:rPr>
              <w:tab/>
            </w:r>
            <w:r>
              <w:rPr>
                <w:b/>
                <w:i/>
                <w:color w:val="000000"/>
                <w:szCs w:val="26"/>
              </w:rPr>
              <w:tab/>
            </w:r>
            <w:r>
              <w:rPr>
                <w:b/>
                <w:i/>
                <w:color w:val="000000"/>
                <w:szCs w:val="26"/>
              </w:rPr>
              <w:tab/>
            </w:r>
            <w:r>
              <w:rPr>
                <w:b/>
                <w:i/>
                <w:color w:val="000000"/>
                <w:szCs w:val="26"/>
              </w:rPr>
              <w:tab/>
            </w:r>
          </w:p>
        </w:tc>
        <w:tc>
          <w:tcPr>
            <w:tcW w:w="2164" w:type="dxa"/>
            <w:gridSpan w:val="2"/>
          </w:tcPr>
          <w:p w:rsidR="00F148EE" w:rsidRDefault="00F148EE" w:rsidP="001F32AE">
            <w:pPr>
              <w:tabs>
                <w:tab w:val="left" w:pos="567"/>
                <w:tab w:val="left" w:pos="3969"/>
                <w:tab w:val="left" w:pos="5103"/>
                <w:tab w:val="center" w:pos="6946"/>
              </w:tabs>
              <w:spacing w:line="288" w:lineRule="auto"/>
              <w:jc w:val="right"/>
              <w:rPr>
                <w:i/>
                <w:color w:val="000000"/>
                <w:szCs w:val="26"/>
              </w:rPr>
            </w:pPr>
          </w:p>
        </w:tc>
      </w:tr>
      <w:tr w:rsidR="00F148EE" w:rsidTr="001F32AE">
        <w:trPr>
          <w:gridAfter w:val="1"/>
          <w:wAfter w:w="225" w:type="dxa"/>
          <w:trHeight w:val="530"/>
        </w:trPr>
        <w:tc>
          <w:tcPr>
            <w:tcW w:w="7915" w:type="dxa"/>
            <w:gridSpan w:val="4"/>
          </w:tcPr>
          <w:p w:rsidR="00F148EE" w:rsidRDefault="00F148EE" w:rsidP="001F32AE">
            <w:pPr>
              <w:tabs>
                <w:tab w:val="left" w:pos="567"/>
                <w:tab w:val="left" w:pos="3969"/>
                <w:tab w:val="left" w:pos="5103"/>
                <w:tab w:val="center" w:pos="6946"/>
              </w:tabs>
              <w:spacing w:line="288" w:lineRule="auto"/>
              <w:ind w:hanging="23"/>
              <w:jc w:val="both"/>
              <w:rPr>
                <w:color w:val="000000"/>
                <w:szCs w:val="26"/>
              </w:rPr>
            </w:pPr>
            <w:r>
              <w:rPr>
                <w:color w:val="000000"/>
                <w:szCs w:val="26"/>
              </w:rPr>
              <w:t>5.1. Dãy số thời gian</w:t>
            </w:r>
            <w:r>
              <w:rPr>
                <w:color w:val="000000"/>
                <w:szCs w:val="26"/>
              </w:rPr>
              <w:tab/>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5.1.1. Khái niệm, ý nghĩa</w:t>
            </w:r>
            <w:r>
              <w:rPr>
                <w:color w:val="000000"/>
                <w:szCs w:val="26"/>
              </w:rPr>
              <w:tab/>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5.1.2. Phân loại dãy số thời gian</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5.1.3. Nguyên tắc xác định dãy số thời gian</w:t>
            </w:r>
            <w:r>
              <w:rPr>
                <w:color w:val="000000"/>
                <w:szCs w:val="26"/>
              </w:rPr>
              <w:tab/>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5.1.4. Các chỉ tiêu phân tích dãy số thời gian</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lastRenderedPageBreak/>
              <w:t>5.1.4.1. Mức độ bình quân theo thời gian</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5.1.4.2. Lượng tăng/ giảm tuyệt đối</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5.1.4.3. Tốc độ phát triển</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5.1.4.4. Tốc độ tăng/ giảm</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5.1.4.5. Trị tuyệt đối 1% tăng liên hoàn</w:t>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5.1.5. Phương pháp dự báo biến động dãy số thời gian trong ngắn hạn</w:t>
            </w:r>
          </w:p>
        </w:tc>
        <w:tc>
          <w:tcPr>
            <w:tcW w:w="2164" w:type="dxa"/>
            <w:gridSpan w:val="2"/>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32"/>
        </w:trPr>
        <w:tc>
          <w:tcPr>
            <w:tcW w:w="7915" w:type="dxa"/>
            <w:gridSpan w:val="4"/>
          </w:tcPr>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lastRenderedPageBreak/>
              <w:t>5.2. Chỉ số</w:t>
            </w:r>
            <w:r>
              <w:rPr>
                <w:color w:val="000000"/>
                <w:szCs w:val="26"/>
              </w:rPr>
              <w:tab/>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5.2.1. Khái niệm, ý nghĩa</w:t>
            </w:r>
            <w:r>
              <w:rPr>
                <w:color w:val="000000"/>
                <w:szCs w:val="26"/>
              </w:rPr>
              <w:tab/>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5.2.2. Phân loại chỉ số</w:t>
            </w:r>
            <w:r>
              <w:rPr>
                <w:color w:val="000000"/>
                <w:szCs w:val="26"/>
              </w:rPr>
              <w:tab/>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ind w:firstLine="67"/>
              <w:jc w:val="both"/>
              <w:rPr>
                <w:color w:val="000000"/>
                <w:szCs w:val="26"/>
              </w:rPr>
            </w:pPr>
            <w:r>
              <w:rPr>
                <w:color w:val="000000"/>
                <w:szCs w:val="26"/>
              </w:rPr>
              <w:t>5.2.3. Ký hiệu thường dùng khi tính chỉ số</w:t>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5.2.4. Phương pháp tính chỉ số</w:t>
            </w:r>
            <w:r>
              <w:rPr>
                <w:color w:val="000000"/>
                <w:szCs w:val="26"/>
              </w:rPr>
              <w:tab/>
            </w:r>
            <w:r>
              <w:rPr>
                <w:color w:val="000000"/>
                <w:szCs w:val="26"/>
              </w:rPr>
              <w:tab/>
            </w:r>
            <w:r>
              <w:rPr>
                <w:color w:val="000000"/>
                <w:szCs w:val="26"/>
              </w:rPr>
              <w:tab/>
            </w:r>
            <w:r>
              <w:rPr>
                <w:color w:val="000000"/>
                <w:szCs w:val="26"/>
              </w:rPr>
              <w:tab/>
            </w:r>
          </w:p>
          <w:p w:rsidR="00F148EE" w:rsidRDefault="00F148EE" w:rsidP="001F32AE">
            <w:pPr>
              <w:tabs>
                <w:tab w:val="left" w:pos="567"/>
                <w:tab w:val="left" w:pos="3969"/>
                <w:tab w:val="left" w:pos="5103"/>
                <w:tab w:val="center" w:pos="6946"/>
              </w:tabs>
              <w:spacing w:line="288" w:lineRule="auto"/>
              <w:jc w:val="both"/>
              <w:rPr>
                <w:color w:val="000000"/>
                <w:szCs w:val="26"/>
              </w:rPr>
            </w:pPr>
            <w:r>
              <w:rPr>
                <w:color w:val="000000"/>
                <w:szCs w:val="26"/>
              </w:rPr>
              <w:t>5.2.5. Hệ thống chỉ số</w:t>
            </w:r>
            <w:r>
              <w:rPr>
                <w:color w:val="000000"/>
                <w:szCs w:val="26"/>
              </w:rPr>
              <w:tab/>
            </w:r>
          </w:p>
        </w:tc>
        <w:tc>
          <w:tcPr>
            <w:tcW w:w="2164" w:type="dxa"/>
            <w:gridSpan w:val="2"/>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r w:rsidR="00F148EE" w:rsidTr="001F32AE">
        <w:trPr>
          <w:gridAfter w:val="1"/>
          <w:wAfter w:w="225" w:type="dxa"/>
          <w:trHeight w:val="432"/>
        </w:trPr>
        <w:tc>
          <w:tcPr>
            <w:tcW w:w="7915" w:type="dxa"/>
            <w:gridSpan w:val="4"/>
          </w:tcPr>
          <w:p w:rsidR="00F148EE" w:rsidRPr="00A07442" w:rsidRDefault="00F148EE" w:rsidP="001F32AE">
            <w:pPr>
              <w:tabs>
                <w:tab w:val="left" w:pos="567"/>
                <w:tab w:val="left" w:pos="3969"/>
                <w:tab w:val="left" w:pos="5103"/>
                <w:tab w:val="center" w:pos="6946"/>
              </w:tabs>
              <w:spacing w:line="288" w:lineRule="auto"/>
              <w:jc w:val="both"/>
              <w:rPr>
                <w:i/>
                <w:color w:val="000000"/>
                <w:szCs w:val="26"/>
              </w:rPr>
            </w:pPr>
            <w:r>
              <w:rPr>
                <w:color w:val="000000"/>
                <w:szCs w:val="26"/>
              </w:rPr>
              <w:t>5.3. Bài tập</w:t>
            </w:r>
            <w:r>
              <w:rPr>
                <w:color w:val="000000"/>
                <w:szCs w:val="26"/>
              </w:rPr>
              <w:tab/>
            </w:r>
          </w:p>
        </w:tc>
        <w:tc>
          <w:tcPr>
            <w:tcW w:w="2164" w:type="dxa"/>
            <w:gridSpan w:val="2"/>
          </w:tcPr>
          <w:p w:rsidR="00F148EE" w:rsidRDefault="00F148EE" w:rsidP="001F32AE">
            <w:pPr>
              <w:tabs>
                <w:tab w:val="left" w:pos="567"/>
                <w:tab w:val="left" w:pos="3969"/>
                <w:tab w:val="left" w:pos="5103"/>
                <w:tab w:val="center" w:pos="6946"/>
              </w:tabs>
              <w:spacing w:line="288" w:lineRule="auto"/>
              <w:jc w:val="right"/>
              <w:rPr>
                <w:b/>
                <w:color w:val="000000"/>
                <w:szCs w:val="26"/>
              </w:rPr>
            </w:pPr>
          </w:p>
        </w:tc>
      </w:tr>
    </w:tbl>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color w:val="000000"/>
          <w:szCs w:val="26"/>
          <w:lang w:val="sv-SE"/>
        </w:rPr>
        <w:t>IV. ĐIỀU KIỆN THỰC HIỆN</w:t>
      </w:r>
    </w:p>
    <w:p w:rsidR="00F148EE" w:rsidRDefault="00F148EE" w:rsidP="00F148EE">
      <w:pPr>
        <w:spacing w:line="288" w:lineRule="auto"/>
        <w:jc w:val="both"/>
        <w:outlineLvl w:val="0"/>
        <w:rPr>
          <w:color w:val="000000"/>
          <w:szCs w:val="26"/>
          <w:lang w:val="sv-SE"/>
        </w:rPr>
      </w:pPr>
      <w:r>
        <w:rPr>
          <w:color w:val="000000"/>
          <w:szCs w:val="26"/>
          <w:lang w:val="sv-SE"/>
        </w:rPr>
        <w:t>1. Phòng học chuyên môn hóa/nhà xưởng: Phòng lý thuyết</w:t>
      </w:r>
    </w:p>
    <w:p w:rsidR="00F148EE" w:rsidRDefault="00F148EE" w:rsidP="00F148EE">
      <w:pPr>
        <w:spacing w:line="288" w:lineRule="auto"/>
        <w:jc w:val="both"/>
        <w:outlineLvl w:val="0"/>
        <w:rPr>
          <w:color w:val="000000"/>
          <w:szCs w:val="26"/>
          <w:lang w:val="sv-SE"/>
        </w:rPr>
      </w:pPr>
      <w:r>
        <w:rPr>
          <w:color w:val="000000"/>
          <w:szCs w:val="26"/>
          <w:lang w:val="sv-SE"/>
        </w:rPr>
        <w:t>2. Trang thiết bị máy móc: Máy chiếu, micro, bảng, phấn</w:t>
      </w:r>
    </w:p>
    <w:p w:rsidR="00F148EE" w:rsidRDefault="00F148EE" w:rsidP="00F148EE">
      <w:pPr>
        <w:spacing w:line="288" w:lineRule="auto"/>
        <w:jc w:val="both"/>
        <w:outlineLvl w:val="0"/>
        <w:rPr>
          <w:color w:val="000000"/>
          <w:szCs w:val="26"/>
          <w:lang w:val="sv-SE"/>
        </w:rPr>
      </w:pPr>
      <w:r>
        <w:rPr>
          <w:color w:val="000000"/>
          <w:szCs w:val="26"/>
          <w:lang w:val="sv-SE"/>
        </w:rPr>
        <w:t>3. Học liệu, dụng cụ, nguyên vật liệu: Tài liệu học tập</w:t>
      </w:r>
    </w:p>
    <w:p w:rsidR="00F148EE" w:rsidRDefault="00F148EE" w:rsidP="00F148EE">
      <w:pPr>
        <w:spacing w:line="288" w:lineRule="auto"/>
        <w:jc w:val="both"/>
        <w:outlineLvl w:val="0"/>
        <w:rPr>
          <w:color w:val="000000"/>
          <w:szCs w:val="26"/>
          <w:lang w:val="sv-SE"/>
        </w:rPr>
      </w:pPr>
      <w:r>
        <w:rPr>
          <w:color w:val="000000"/>
          <w:szCs w:val="26"/>
          <w:lang w:val="sv-SE"/>
        </w:rPr>
        <w:t>4. Các điều kiện khác: Theo hướng dẫn của giảng viên</w:t>
      </w:r>
    </w:p>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color w:val="000000"/>
          <w:szCs w:val="26"/>
          <w:lang w:val="sv-SE"/>
        </w:rPr>
        <w:t xml:space="preserve">V. NỘI DUNG VÀ PHƯƠNG PHÁP ĐÁNH GIÁ </w:t>
      </w:r>
    </w:p>
    <w:p w:rsidR="00F148EE" w:rsidRDefault="00F148EE" w:rsidP="00F148EE">
      <w:pPr>
        <w:tabs>
          <w:tab w:val="left" w:pos="567"/>
          <w:tab w:val="left" w:pos="3969"/>
          <w:tab w:val="left" w:pos="5103"/>
          <w:tab w:val="center" w:pos="6946"/>
        </w:tabs>
        <w:spacing w:line="288" w:lineRule="auto"/>
        <w:jc w:val="both"/>
        <w:outlineLvl w:val="0"/>
        <w:rPr>
          <w:b/>
          <w:color w:val="000000"/>
          <w:szCs w:val="26"/>
          <w:lang w:val="sv-SE"/>
        </w:rPr>
      </w:pPr>
      <w:r>
        <w:rPr>
          <w:b/>
          <w:color w:val="000000"/>
          <w:szCs w:val="26"/>
          <w:lang w:val="sv-SE"/>
        </w:rPr>
        <w:t>1. Nội dung:</w:t>
      </w:r>
    </w:p>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color w:val="000000"/>
          <w:szCs w:val="26"/>
          <w:lang w:val="sv-SE"/>
        </w:rPr>
        <w:t>Kiến thức</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Trình bày được các vấn đề cơ bản của lý thuyết thống kê</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Trình bày được trình tự nghiên cứu thống kê, các phương pháp tính sử dụng trong thống kê học</w:t>
      </w:r>
    </w:p>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color w:val="000000"/>
          <w:szCs w:val="26"/>
          <w:lang w:val="sv-SE"/>
        </w:rPr>
        <w:t>Kỹ năng</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Thu thập được tài liệu về hiện tượng cần nghiên cứu</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Tổng hợp và dự báo được các hiện tượng kinh tế có thể xảy ra</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b/>
          <w:color w:val="000000"/>
          <w:szCs w:val="26"/>
          <w:lang w:val="sv-SE"/>
        </w:rPr>
        <w:t>Năng lực tự chủ và trách nhiệm</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Xác định được đúng mục tiêu của môn học</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Có thái độ nghiêm túc, cẩn thận và chính xác trong luyện tập</w:t>
      </w:r>
    </w:p>
    <w:p w:rsidR="00F148EE" w:rsidRDefault="00F148EE" w:rsidP="00F148EE">
      <w:pPr>
        <w:tabs>
          <w:tab w:val="left" w:pos="567"/>
          <w:tab w:val="left" w:pos="3969"/>
          <w:tab w:val="left" w:pos="5103"/>
          <w:tab w:val="center" w:pos="6946"/>
        </w:tabs>
        <w:spacing w:line="288" w:lineRule="auto"/>
        <w:jc w:val="both"/>
        <w:outlineLvl w:val="0"/>
        <w:rPr>
          <w:b/>
          <w:color w:val="000000"/>
          <w:szCs w:val="26"/>
          <w:lang w:val="sv-SE"/>
        </w:rPr>
      </w:pPr>
      <w:r>
        <w:rPr>
          <w:b/>
          <w:color w:val="000000"/>
          <w:szCs w:val="26"/>
          <w:lang w:val="sv-SE"/>
        </w:rPr>
        <w:t xml:space="preserve">2. Phương pháp: </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Kiểm tra lý thuyết với các nội dung đã học có liên hệ với thực tiễn</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Thực hành: Kiểm tra và đánh giá các bài thảo luận của các nhóm qua các bài tập thực hành.</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xml:space="preserve">- Đánh giá trong quá trình học: </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Kiểm tra viết (Tự luận và trắc nghiệm);</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Thảo luận nhóm</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Đánh giá cuối môn học: Kiểm tra theo hình thức: Viết (Tự luận và trắc nghiệm)</w:t>
      </w:r>
    </w:p>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color w:val="000000"/>
          <w:szCs w:val="26"/>
          <w:lang w:val="sv-SE"/>
        </w:rPr>
        <w:t>VI. HƯỚNG DẪN THỰC HIỆN</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b/>
          <w:color w:val="000000"/>
          <w:szCs w:val="26"/>
          <w:lang w:val="sv-SE"/>
        </w:rPr>
        <w:lastRenderedPageBreak/>
        <w:t>1. Phạm vi áp dụng:</w:t>
      </w:r>
      <w:r>
        <w:rPr>
          <w:color w:val="000000"/>
          <w:szCs w:val="26"/>
          <w:lang w:val="sv-SE"/>
        </w:rPr>
        <w:t xml:space="preserve"> Chương trình  môn học được sử dụng để giảng dạy cho trình độ Cao đẳng. Tổng thời gian thực hiện là 45 giờ, giáo viên giảng các giờ lý thuyết kết hợp với các bài tập thực hành đan xen.</w:t>
      </w:r>
    </w:p>
    <w:p w:rsidR="00F148EE" w:rsidRDefault="00F148EE" w:rsidP="00F148EE">
      <w:pPr>
        <w:tabs>
          <w:tab w:val="left" w:pos="567"/>
          <w:tab w:val="left" w:pos="3969"/>
          <w:tab w:val="left" w:pos="5103"/>
          <w:tab w:val="center" w:pos="6946"/>
        </w:tabs>
        <w:spacing w:line="288" w:lineRule="auto"/>
        <w:jc w:val="both"/>
        <w:outlineLvl w:val="0"/>
        <w:rPr>
          <w:b/>
          <w:color w:val="000000"/>
          <w:szCs w:val="26"/>
          <w:lang w:val="sv-SE"/>
        </w:rPr>
      </w:pPr>
      <w:r>
        <w:rPr>
          <w:b/>
          <w:color w:val="000000"/>
          <w:szCs w:val="26"/>
          <w:lang w:val="sv-SE"/>
        </w:rPr>
        <w:t>2. Hướng dẫn về phương pháp giảng dạy, học tập :</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F148EE" w:rsidRDefault="00F148EE" w:rsidP="00F148EE">
      <w:pPr>
        <w:tabs>
          <w:tab w:val="left" w:pos="567"/>
          <w:tab w:val="left" w:pos="3969"/>
          <w:tab w:val="left" w:pos="5103"/>
          <w:tab w:val="center" w:pos="6946"/>
        </w:tabs>
        <w:spacing w:line="288" w:lineRule="auto"/>
        <w:jc w:val="both"/>
        <w:outlineLvl w:val="0"/>
        <w:rPr>
          <w:color w:val="000000"/>
          <w:szCs w:val="26"/>
          <w:lang w:val="sv-SE"/>
        </w:rPr>
      </w:pPr>
      <w:r>
        <w:rPr>
          <w:color w:val="000000"/>
          <w:szCs w:val="26"/>
          <w:lang w:val="sv-SE"/>
        </w:rPr>
        <w:t>- Đối với người học: Để có thể tiếp thu bài mới tốt thì trước khi vào giờ học cần phải nắm vững các kiến thức đã học ở những bài trước, có đầy đủ tài liệu học tập.</w:t>
      </w:r>
    </w:p>
    <w:p w:rsidR="00F148EE" w:rsidRDefault="00F148EE" w:rsidP="00F148EE">
      <w:pPr>
        <w:tabs>
          <w:tab w:val="left" w:pos="567"/>
          <w:tab w:val="left" w:pos="3969"/>
          <w:tab w:val="left" w:pos="5103"/>
          <w:tab w:val="center" w:pos="6946"/>
        </w:tabs>
        <w:spacing w:line="288" w:lineRule="auto"/>
        <w:jc w:val="both"/>
        <w:outlineLvl w:val="0"/>
        <w:rPr>
          <w:b/>
          <w:color w:val="000000"/>
          <w:szCs w:val="26"/>
          <w:lang w:val="sv-SE"/>
        </w:rPr>
      </w:pPr>
      <w:r>
        <w:rPr>
          <w:b/>
          <w:color w:val="000000"/>
          <w:szCs w:val="26"/>
          <w:lang w:val="sv-SE"/>
        </w:rPr>
        <w:t>3. Những trọng tâm cần chú ý:</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Điều tra thống kê</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Các phương pháp điều tra thống kê</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Phân tổ thống kê</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Các mức độ của hiện tượng kinh tế xã hội</w:t>
      </w:r>
    </w:p>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color w:val="000000"/>
          <w:szCs w:val="26"/>
          <w:lang w:val="sv-SE"/>
        </w:rPr>
        <w:t xml:space="preserve">4. Tài liệu cần tham khảo:   </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Giáo trình Nguyên lý thống kê, Nhà xuất bản Thống kê,2011</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Bài tập Nguyên lý  thống kê kinh tế, Nhà xuất Đại học Kinh tế,2013</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Nguyên lý thống kê, Nhà xuất bản Lao động,2013</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 Giáo trình nguyên lý thống kê, Nhà xuất bản Lao động,2012</w:t>
      </w:r>
    </w:p>
    <w:p w:rsidR="00F148EE" w:rsidRDefault="00F148EE" w:rsidP="00F148EE">
      <w:pPr>
        <w:tabs>
          <w:tab w:val="left" w:pos="567"/>
          <w:tab w:val="left" w:pos="3969"/>
          <w:tab w:val="left" w:pos="5103"/>
          <w:tab w:val="center" w:pos="6946"/>
        </w:tabs>
        <w:spacing w:line="288" w:lineRule="auto"/>
        <w:jc w:val="both"/>
        <w:rPr>
          <w:color w:val="000000"/>
          <w:szCs w:val="26"/>
          <w:lang w:val="sv-SE"/>
        </w:rPr>
      </w:pPr>
      <w:r>
        <w:rPr>
          <w:color w:val="000000"/>
          <w:szCs w:val="26"/>
          <w:lang w:val="sv-SE"/>
        </w:rPr>
        <w:t>-Thống kê kinh tế, Nhà xuất bản Đại học Kinh tế Quốc dân, 2012</w:t>
      </w:r>
    </w:p>
    <w:p w:rsidR="00F148EE" w:rsidRDefault="00F148EE" w:rsidP="00F148EE">
      <w:pPr>
        <w:tabs>
          <w:tab w:val="left" w:pos="567"/>
          <w:tab w:val="left" w:pos="3969"/>
          <w:tab w:val="left" w:pos="5103"/>
          <w:tab w:val="center" w:pos="6946"/>
        </w:tabs>
        <w:spacing w:line="288" w:lineRule="auto"/>
        <w:jc w:val="both"/>
        <w:rPr>
          <w:b/>
          <w:color w:val="000000"/>
          <w:szCs w:val="26"/>
          <w:lang w:val="sv-SE"/>
        </w:rPr>
      </w:pPr>
      <w:r>
        <w:rPr>
          <w:b/>
          <w:szCs w:val="26"/>
          <w:lang w:val="sv-SE"/>
        </w:rPr>
        <w:t>5. Ghi chú và giải thích (nếu có):</w:t>
      </w:r>
    </w:p>
    <w:p w:rsidR="00F148EE" w:rsidRDefault="00F148EE" w:rsidP="00F148EE">
      <w:pPr>
        <w:spacing w:line="288" w:lineRule="auto"/>
        <w:ind w:left="2880"/>
        <w:jc w:val="both"/>
        <w:rPr>
          <w:i/>
          <w:color w:val="000000"/>
          <w:szCs w:val="26"/>
          <w:lang w:val="pl-PL"/>
        </w:rPr>
      </w:pPr>
      <w:r>
        <w:rPr>
          <w:i/>
          <w:color w:val="000000"/>
          <w:szCs w:val="26"/>
          <w:lang w:val="pl-PL"/>
        </w:rPr>
        <w:t>Thành phố Hồ Chí Minh, ngày         tháng          năm 2022</w:t>
      </w:r>
    </w:p>
    <w:p w:rsidR="00F148EE" w:rsidRDefault="00F148EE" w:rsidP="00F148EE">
      <w:pPr>
        <w:spacing w:line="288" w:lineRule="auto"/>
        <w:ind w:left="6480"/>
        <w:jc w:val="both"/>
        <w:rPr>
          <w:b/>
          <w:color w:val="000000"/>
          <w:szCs w:val="26"/>
          <w:lang w:val="pl-PL"/>
        </w:rPr>
      </w:pPr>
      <w:r>
        <w:rPr>
          <w:b/>
          <w:i/>
          <w:color w:val="000000"/>
          <w:szCs w:val="26"/>
          <w:lang w:val="pl-PL"/>
        </w:rPr>
        <w:t xml:space="preserve">      </w:t>
      </w:r>
      <w:r>
        <w:rPr>
          <w:b/>
          <w:color w:val="000000"/>
          <w:szCs w:val="26"/>
          <w:lang w:val="pl-PL"/>
        </w:rPr>
        <w:t>Trưởng khoa</w:t>
      </w:r>
    </w:p>
    <w:p w:rsidR="00F148EE" w:rsidRDefault="00F148EE" w:rsidP="00F148EE">
      <w:pPr>
        <w:spacing w:line="288" w:lineRule="auto"/>
        <w:ind w:firstLine="567"/>
        <w:jc w:val="both"/>
        <w:rPr>
          <w:b/>
          <w:i/>
          <w:color w:val="000000"/>
          <w:szCs w:val="26"/>
          <w:lang w:val="pl-PL"/>
        </w:rPr>
      </w:pPr>
    </w:p>
    <w:p w:rsidR="00F148EE" w:rsidRDefault="00F148EE" w:rsidP="00F148EE">
      <w:pPr>
        <w:spacing w:line="288" w:lineRule="auto"/>
        <w:ind w:firstLine="567"/>
        <w:jc w:val="both"/>
        <w:rPr>
          <w:b/>
          <w:i/>
          <w:color w:val="000000"/>
          <w:szCs w:val="26"/>
          <w:lang w:val="pl-PL"/>
        </w:rPr>
      </w:pPr>
    </w:p>
    <w:p w:rsidR="00F148EE" w:rsidRDefault="00F148EE" w:rsidP="00F148EE">
      <w:pPr>
        <w:spacing w:line="288" w:lineRule="auto"/>
        <w:ind w:firstLine="567"/>
        <w:jc w:val="both"/>
        <w:rPr>
          <w:b/>
          <w:i/>
          <w:color w:val="000000"/>
          <w:szCs w:val="26"/>
          <w:lang w:val="pl-PL"/>
        </w:rPr>
      </w:pPr>
    </w:p>
    <w:p w:rsidR="00F148EE" w:rsidRPr="00A07442" w:rsidRDefault="00F148EE" w:rsidP="00F148EE">
      <w:pPr>
        <w:spacing w:line="288" w:lineRule="auto"/>
        <w:ind w:left="5760" w:firstLine="720"/>
        <w:jc w:val="both"/>
        <w:rPr>
          <w:b/>
          <w:color w:val="000000"/>
          <w:szCs w:val="26"/>
          <w:lang w:val="pl-PL"/>
        </w:rPr>
      </w:pPr>
      <w:r w:rsidRPr="00A07442">
        <w:rPr>
          <w:b/>
          <w:color w:val="000000"/>
          <w:szCs w:val="26"/>
          <w:lang w:val="pl-PL"/>
        </w:rPr>
        <w:t>Trịnh Hoàng Hiệp</w:t>
      </w:r>
    </w:p>
    <w:p w:rsidR="0077744A" w:rsidRDefault="0077744A">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8EE"/>
    <w:rsid w:val="0077744A"/>
    <w:rsid w:val="00F14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920FEB-5DE3-4D58-AD83-65C4FAAA7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8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2023-01-26T02:21:00Z</dcterms:created>
  <dcterms:modified xsi:type="dcterms:W3CDTF">2023-01-26T02:22:00Z</dcterms:modified>
</cp:coreProperties>
</file>